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5C7C2" w14:textId="44C50B34" w:rsidR="00D80439" w:rsidRPr="00CA76F9" w:rsidRDefault="0090635B">
      <w:pPr>
        <w:rPr>
          <w:rFonts w:ascii="Arial" w:eastAsia="Arial" w:hAnsi="Arial" w:cs="Arial"/>
        </w:rPr>
      </w:pPr>
      <w:r w:rsidRPr="00CA76F9">
        <w:rPr>
          <w:rFonts w:ascii="Arial" w:eastAsia="Arial" w:hAnsi="Arial" w:cs="Arial"/>
          <w:noProof/>
        </w:rPr>
        <w:drawing>
          <wp:inline distT="0" distB="0" distL="0" distR="0" wp14:anchorId="0E6DB696" wp14:editId="2EEEED71">
            <wp:extent cx="175260" cy="175260"/>
            <wp:effectExtent l="0" t="0" r="2540" b="2540"/>
            <wp:docPr id="23" name="image6.png">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23" name="image6.png">
                      <a:hlinkClick r:id="rId11"/>
                    </pic:cNvPr>
                    <pic:cNvPicPr preferRelativeResize="0"/>
                  </pic:nvPicPr>
                  <pic:blipFill>
                    <a:blip r:embed="rId12"/>
                    <a:srcRect/>
                    <a:stretch>
                      <a:fillRect/>
                    </a:stretch>
                  </pic:blipFill>
                  <pic:spPr>
                    <a:xfrm>
                      <a:off x="0" y="0"/>
                      <a:ext cx="175260" cy="175260"/>
                    </a:xfrm>
                    <a:prstGeom prst="rect">
                      <a:avLst/>
                    </a:prstGeom>
                    <a:ln/>
                  </pic:spPr>
                </pic:pic>
              </a:graphicData>
            </a:graphic>
          </wp:inline>
        </w:drawing>
      </w:r>
      <w:r w:rsidR="00DD4D69" w:rsidRPr="00CA76F9">
        <w:rPr>
          <w:rFonts w:ascii="Arial" w:eastAsia="Arial" w:hAnsi="Arial" w:cs="Arial"/>
          <w:color w:val="000000"/>
          <w:sz w:val="27"/>
          <w:szCs w:val="27"/>
        </w:rPr>
        <w:t xml:space="preserve">   </w:t>
      </w:r>
      <w:r w:rsidRPr="00CA76F9">
        <w:rPr>
          <w:rFonts w:ascii="Arial" w:eastAsia="Arial" w:hAnsi="Arial" w:cs="Arial"/>
          <w:noProof/>
        </w:rPr>
        <w:drawing>
          <wp:inline distT="0" distB="0" distL="0" distR="0" wp14:anchorId="4C856223" wp14:editId="3412B6D3">
            <wp:extent cx="175260" cy="175260"/>
            <wp:effectExtent l="0" t="0" r="2540" b="2540"/>
            <wp:docPr id="24" name="image4.png">
              <a:hlinkClick xmlns:a="http://schemas.openxmlformats.org/drawingml/2006/main" r:id="rId13"/>
            </wp:docPr>
            <wp:cNvGraphicFramePr/>
            <a:graphic xmlns:a="http://schemas.openxmlformats.org/drawingml/2006/main">
              <a:graphicData uri="http://schemas.openxmlformats.org/drawingml/2006/picture">
                <pic:pic xmlns:pic="http://schemas.openxmlformats.org/drawingml/2006/picture">
                  <pic:nvPicPr>
                    <pic:cNvPr id="24" name="image4.png">
                      <a:hlinkClick r:id="rId13"/>
                    </pic:cNvPr>
                    <pic:cNvPicPr preferRelativeResize="0"/>
                  </pic:nvPicPr>
                  <pic:blipFill>
                    <a:blip r:embed="rId14"/>
                    <a:srcRect/>
                    <a:stretch>
                      <a:fillRect/>
                    </a:stretch>
                  </pic:blipFill>
                  <pic:spPr>
                    <a:xfrm>
                      <a:off x="0" y="0"/>
                      <a:ext cx="175260" cy="175260"/>
                    </a:xfrm>
                    <a:prstGeom prst="rect">
                      <a:avLst/>
                    </a:prstGeom>
                    <a:ln/>
                  </pic:spPr>
                </pic:pic>
              </a:graphicData>
            </a:graphic>
          </wp:inline>
        </w:drawing>
      </w:r>
      <w:r w:rsidR="00DD4D69" w:rsidRPr="00CA76F9">
        <w:rPr>
          <w:rFonts w:ascii="Arial" w:eastAsia="Arial" w:hAnsi="Arial" w:cs="Arial"/>
          <w:color w:val="000000"/>
          <w:sz w:val="27"/>
          <w:szCs w:val="27"/>
        </w:rPr>
        <w:t xml:space="preserve">   </w:t>
      </w:r>
      <w:r w:rsidRPr="00CA76F9">
        <w:rPr>
          <w:rFonts w:ascii="Arial" w:eastAsia="Arial" w:hAnsi="Arial" w:cs="Arial"/>
          <w:noProof/>
        </w:rPr>
        <w:drawing>
          <wp:inline distT="0" distB="0" distL="0" distR="0" wp14:anchorId="4CFC9BE3" wp14:editId="11F52823">
            <wp:extent cx="292100" cy="175260"/>
            <wp:effectExtent l="0" t="0" r="0" b="2540"/>
            <wp:docPr id="28" name="image1.png">
              <a:hlinkClick xmlns:a="http://schemas.openxmlformats.org/drawingml/2006/main" r:id="rId15"/>
            </wp:docPr>
            <wp:cNvGraphicFramePr/>
            <a:graphic xmlns:a="http://schemas.openxmlformats.org/drawingml/2006/main">
              <a:graphicData uri="http://schemas.openxmlformats.org/drawingml/2006/picture">
                <pic:pic xmlns:pic="http://schemas.openxmlformats.org/drawingml/2006/picture">
                  <pic:nvPicPr>
                    <pic:cNvPr id="28" name="image1.png">
                      <a:hlinkClick r:id="rId15"/>
                    </pic:cNvPr>
                    <pic:cNvPicPr preferRelativeResize="0"/>
                  </pic:nvPicPr>
                  <pic:blipFill>
                    <a:blip r:embed="rId16"/>
                    <a:srcRect/>
                    <a:stretch>
                      <a:fillRect/>
                    </a:stretch>
                  </pic:blipFill>
                  <pic:spPr>
                    <a:xfrm>
                      <a:off x="0" y="0"/>
                      <a:ext cx="292100" cy="175260"/>
                    </a:xfrm>
                    <a:prstGeom prst="rect">
                      <a:avLst/>
                    </a:prstGeom>
                    <a:ln/>
                  </pic:spPr>
                </pic:pic>
              </a:graphicData>
            </a:graphic>
          </wp:inline>
        </w:drawing>
      </w:r>
      <w:r w:rsidR="00DD4D69" w:rsidRPr="00CA76F9">
        <w:rPr>
          <w:rFonts w:ascii="Arial" w:eastAsia="Arial" w:hAnsi="Arial" w:cs="Arial"/>
          <w:color w:val="000000"/>
          <w:sz w:val="27"/>
          <w:szCs w:val="27"/>
        </w:rPr>
        <w:t xml:space="preserve">   </w:t>
      </w:r>
      <w:r w:rsidRPr="00CA76F9">
        <w:rPr>
          <w:rFonts w:ascii="Arial" w:eastAsia="Arial" w:hAnsi="Arial" w:cs="Arial"/>
          <w:noProof/>
        </w:rPr>
        <w:drawing>
          <wp:inline distT="0" distB="0" distL="0" distR="0" wp14:anchorId="051183EF" wp14:editId="0BFF2AAA">
            <wp:extent cx="175260" cy="175260"/>
            <wp:effectExtent l="0" t="0" r="2540" b="2540"/>
            <wp:docPr id="30" name="image3.png">
              <a:hlinkClick xmlns:a="http://schemas.openxmlformats.org/drawingml/2006/main" r:id="rId17"/>
            </wp:docPr>
            <wp:cNvGraphicFramePr/>
            <a:graphic xmlns:a="http://schemas.openxmlformats.org/drawingml/2006/main">
              <a:graphicData uri="http://schemas.openxmlformats.org/drawingml/2006/picture">
                <pic:pic xmlns:pic="http://schemas.openxmlformats.org/drawingml/2006/picture">
                  <pic:nvPicPr>
                    <pic:cNvPr id="30" name="image3.png">
                      <a:hlinkClick r:id="rId17"/>
                    </pic:cNvPr>
                    <pic:cNvPicPr preferRelativeResize="0"/>
                  </pic:nvPicPr>
                  <pic:blipFill>
                    <a:blip r:embed="rId18"/>
                    <a:srcRect/>
                    <a:stretch>
                      <a:fillRect/>
                    </a:stretch>
                  </pic:blipFill>
                  <pic:spPr>
                    <a:xfrm>
                      <a:off x="0" y="0"/>
                      <a:ext cx="175260" cy="175260"/>
                    </a:xfrm>
                    <a:prstGeom prst="rect">
                      <a:avLst/>
                    </a:prstGeom>
                    <a:ln/>
                  </pic:spPr>
                </pic:pic>
              </a:graphicData>
            </a:graphic>
          </wp:inline>
        </w:drawing>
      </w:r>
      <w:r w:rsidR="00CC4AE2" w:rsidRPr="00CA76F9">
        <w:rPr>
          <w:rFonts w:ascii="Arial" w:eastAsia="Arial" w:hAnsi="Arial" w:cs="Arial"/>
          <w:color w:val="000000"/>
          <w:sz w:val="27"/>
          <w:szCs w:val="27"/>
        </w:rPr>
        <w:t xml:space="preserve">   </w:t>
      </w:r>
      <w:r w:rsidR="00CC4AE2" w:rsidRPr="00CA76F9">
        <w:rPr>
          <w:rFonts w:ascii="Arial" w:eastAsia="Arial" w:hAnsi="Arial" w:cs="Arial"/>
          <w:noProof/>
        </w:rPr>
        <w:drawing>
          <wp:inline distT="0" distB="0" distL="0" distR="0" wp14:anchorId="57147022" wp14:editId="461EA0EB">
            <wp:extent cx="197185" cy="176428"/>
            <wp:effectExtent l="0" t="0" r="0" b="1905"/>
            <wp:docPr id="1642432259" name="Grafik 7">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9"/>
                    </pic:cNvPr>
                    <pic:cNvPicPr/>
                  </pic:nvPicPr>
                  <pic:blipFill>
                    <a:blip r:embed="rId20">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3A5D18AC" w14:textId="520C6F55" w:rsidR="00D80439" w:rsidRPr="00CA76F9" w:rsidRDefault="00D80439">
      <w:pPr>
        <w:rPr>
          <w:rFonts w:ascii="Arial" w:eastAsia="Arial" w:hAnsi="Arial" w:cs="Arial"/>
          <w:sz w:val="20"/>
          <w:szCs w:val="20"/>
        </w:rPr>
      </w:pPr>
    </w:p>
    <w:tbl>
      <w:tblPr>
        <w:tblStyle w:val="TableGrid"/>
        <w:tblW w:w="0" w:type="auto"/>
        <w:tblInd w:w="-105"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6A0" w:firstRow="1" w:lastRow="0" w:firstColumn="1" w:lastColumn="0" w:noHBand="1" w:noVBand="1"/>
      </w:tblPr>
      <w:tblGrid>
        <w:gridCol w:w="4667"/>
        <w:gridCol w:w="4663"/>
      </w:tblGrid>
      <w:tr w:rsidR="0CB6D2B7" w:rsidRPr="00CA76F9" w14:paraId="546670D7" w14:textId="77777777" w:rsidTr="00613A26">
        <w:trPr>
          <w:trHeight w:val="300"/>
        </w:trPr>
        <w:tc>
          <w:tcPr>
            <w:tcW w:w="4667" w:type="dxa"/>
          </w:tcPr>
          <w:p w14:paraId="1980B7F3" w14:textId="72EFC3CA" w:rsidR="0805670E" w:rsidRPr="00CA76F9" w:rsidRDefault="0805670E" w:rsidP="0CB6D2B7">
            <w:pPr>
              <w:rPr>
                <w:rFonts w:ascii="Arial" w:hAnsi="Arial"/>
                <w:sz w:val="20"/>
                <w:szCs w:val="20"/>
              </w:rPr>
            </w:pPr>
            <w:r w:rsidRPr="00CA76F9">
              <w:rPr>
                <w:rFonts w:ascii="Arial" w:hAnsi="Arial" w:cs="Arial"/>
                <w:b/>
                <w:bCs/>
                <w:sz w:val="20"/>
                <w:szCs w:val="20"/>
                <w:lang w:eastAsia="en-US"/>
              </w:rPr>
              <w:t xml:space="preserve">Riedel Communications </w:t>
            </w:r>
            <w:r w:rsidR="00CA76F9" w:rsidRPr="00CA76F9">
              <w:rPr>
                <w:rFonts w:ascii="Arial" w:hAnsi="Arial" w:cs="Arial"/>
                <w:b/>
                <w:bCs/>
                <w:sz w:val="20"/>
                <w:szCs w:val="20"/>
                <w:lang w:eastAsia="en-US"/>
              </w:rPr>
              <w:t>Contact</w:t>
            </w:r>
            <w:r w:rsidRPr="00CA76F9">
              <w:rPr>
                <w:rFonts w:ascii="Arial" w:hAnsi="Arial" w:cs="Arial"/>
                <w:b/>
                <w:bCs/>
                <w:sz w:val="20"/>
                <w:szCs w:val="20"/>
                <w:lang w:eastAsia="en-US"/>
              </w:rPr>
              <w:t>:</w:t>
            </w:r>
            <w:r w:rsidRPr="00CA76F9">
              <w:rPr>
                <w:rFonts w:ascii="Arial" w:hAnsi="Arial"/>
                <w:sz w:val="20"/>
                <w:szCs w:val="20"/>
              </w:rPr>
              <w:t xml:space="preserve"> </w:t>
            </w:r>
          </w:p>
          <w:p w14:paraId="2D110B57" w14:textId="3D0A4C4F" w:rsidR="0805670E" w:rsidRPr="00CA76F9" w:rsidRDefault="0805670E" w:rsidP="0CB6D2B7">
            <w:pPr>
              <w:rPr>
                <w:rFonts w:ascii="Arial" w:hAnsi="Arial" w:cs="Arial"/>
                <w:sz w:val="20"/>
                <w:szCs w:val="20"/>
              </w:rPr>
            </w:pPr>
            <w:r w:rsidRPr="00CA76F9">
              <w:rPr>
                <w:rFonts w:ascii="Arial" w:hAnsi="Arial"/>
                <w:sz w:val="20"/>
                <w:szCs w:val="20"/>
              </w:rPr>
              <w:t>Serkan Güner</w:t>
            </w:r>
          </w:p>
          <w:p w14:paraId="34139E74" w14:textId="3F946553" w:rsidR="00CA76F9" w:rsidRDefault="00CA76F9" w:rsidP="0CB6D2B7">
            <w:pPr>
              <w:rPr>
                <w:rFonts w:ascii="Arial" w:hAnsi="Arial" w:cs="Arial"/>
                <w:sz w:val="20"/>
                <w:szCs w:val="20"/>
              </w:rPr>
            </w:pPr>
            <w:r w:rsidRPr="00CA76F9">
              <w:rPr>
                <w:rFonts w:ascii="Arial" w:hAnsi="Arial"/>
                <w:sz w:val="20"/>
                <w:szCs w:val="20"/>
              </w:rPr>
              <w:t>Spokesperson</w:t>
            </w:r>
          </w:p>
          <w:p w14:paraId="142DA48F" w14:textId="0F791B29" w:rsidR="0805670E" w:rsidRPr="00CA76F9" w:rsidRDefault="0805670E" w:rsidP="0CB6D2B7">
            <w:pPr>
              <w:rPr>
                <w:rFonts w:ascii="Arial" w:hAnsi="Arial"/>
                <w:sz w:val="20"/>
                <w:szCs w:val="20"/>
              </w:rPr>
            </w:pPr>
            <w:r w:rsidRPr="00CA76F9">
              <w:rPr>
                <w:rFonts w:ascii="Arial" w:hAnsi="Arial" w:cs="Arial"/>
                <w:sz w:val="20"/>
                <w:szCs w:val="20"/>
              </w:rPr>
              <w:t>Tel: +</w:t>
            </w:r>
            <w:r w:rsidRPr="00CA76F9">
              <w:rPr>
                <w:sz w:val="20"/>
                <w:szCs w:val="20"/>
              </w:rPr>
              <w:t xml:space="preserve"> </w:t>
            </w:r>
            <w:r w:rsidRPr="00CA76F9">
              <w:rPr>
                <w:rFonts w:ascii="Arial" w:hAnsi="Arial"/>
                <w:sz w:val="20"/>
                <w:szCs w:val="20"/>
              </w:rPr>
              <w:t>49 (0) 174 339 24 48</w:t>
            </w:r>
          </w:p>
          <w:p w14:paraId="0366702F" w14:textId="7DA8FFDD" w:rsidR="0805670E" w:rsidRPr="00CA76F9" w:rsidRDefault="0805670E" w:rsidP="0CB6D2B7">
            <w:pPr>
              <w:rPr>
                <w:rFonts w:ascii="Arial" w:hAnsi="Arial"/>
                <w:sz w:val="20"/>
                <w:szCs w:val="20"/>
              </w:rPr>
            </w:pPr>
            <w:r w:rsidRPr="00CA76F9">
              <w:rPr>
                <w:rFonts w:ascii="Arial" w:hAnsi="Arial" w:cs="Arial"/>
                <w:sz w:val="20"/>
                <w:szCs w:val="20"/>
              </w:rPr>
              <w:t>E</w:t>
            </w:r>
            <w:r w:rsidR="00CA76F9">
              <w:rPr>
                <w:rFonts w:ascii="Arial" w:hAnsi="Arial" w:cs="Arial"/>
                <w:sz w:val="20"/>
                <w:szCs w:val="20"/>
              </w:rPr>
              <w:t>m</w:t>
            </w:r>
            <w:r w:rsidRPr="00CA76F9">
              <w:rPr>
                <w:rFonts w:ascii="Arial" w:hAnsi="Arial" w:cs="Arial"/>
                <w:sz w:val="20"/>
                <w:szCs w:val="20"/>
              </w:rPr>
              <w:t xml:space="preserve">ail: </w:t>
            </w:r>
            <w:hyperlink r:id="rId21">
              <w:r w:rsidRPr="00CA76F9">
                <w:rPr>
                  <w:rStyle w:val="Hyperlink"/>
                  <w:rFonts w:ascii="Arial" w:hAnsi="Arial"/>
                  <w:sz w:val="20"/>
                  <w:szCs w:val="20"/>
                </w:rPr>
                <w:t>serkan.guener@riedel.net</w:t>
              </w:r>
            </w:hyperlink>
          </w:p>
        </w:tc>
        <w:tc>
          <w:tcPr>
            <w:tcW w:w="4663" w:type="dxa"/>
          </w:tcPr>
          <w:p w14:paraId="3E0C6E67" w14:textId="7B4BCB75" w:rsidR="0805670E" w:rsidRPr="00CA76F9" w:rsidRDefault="0805670E" w:rsidP="0CB6D2B7">
            <w:pPr>
              <w:pStyle w:val="Footer"/>
              <w:tabs>
                <w:tab w:val="left" w:pos="720"/>
              </w:tabs>
              <w:jc w:val="right"/>
              <w:rPr>
                <w:rFonts w:ascii="Arial" w:hAnsi="Arial" w:cs="Arial"/>
                <w:b/>
                <w:bCs/>
                <w:sz w:val="20"/>
                <w:szCs w:val="20"/>
                <w:lang w:val="en-US" w:eastAsia="en-US"/>
              </w:rPr>
            </w:pPr>
            <w:r w:rsidRPr="00CA76F9">
              <w:rPr>
                <w:rFonts w:ascii="Arial" w:hAnsi="Arial" w:cs="Arial"/>
                <w:b/>
                <w:bCs/>
                <w:sz w:val="20"/>
                <w:szCs w:val="20"/>
                <w:lang w:val="en-US" w:eastAsia="en-US"/>
              </w:rPr>
              <w:t xml:space="preserve">ARRI </w:t>
            </w:r>
            <w:r w:rsidR="00CA76F9" w:rsidRPr="00CA76F9">
              <w:rPr>
                <w:rFonts w:ascii="Arial" w:hAnsi="Arial" w:cs="Arial"/>
                <w:b/>
                <w:bCs/>
                <w:sz w:val="20"/>
                <w:szCs w:val="20"/>
                <w:lang w:val="en-US" w:eastAsia="en-US"/>
              </w:rPr>
              <w:t>Contact</w:t>
            </w:r>
            <w:r w:rsidRPr="00CA76F9">
              <w:rPr>
                <w:rFonts w:ascii="Arial" w:hAnsi="Arial" w:cs="Arial"/>
                <w:b/>
                <w:bCs/>
                <w:sz w:val="20"/>
                <w:szCs w:val="20"/>
                <w:lang w:val="en-US" w:eastAsia="en-US"/>
              </w:rPr>
              <w:t>:</w:t>
            </w:r>
          </w:p>
          <w:p w14:paraId="22533F15" w14:textId="563DF2AD" w:rsidR="0805670E" w:rsidRPr="00CA76F9" w:rsidRDefault="0805670E" w:rsidP="0CB6D2B7">
            <w:pPr>
              <w:jc w:val="right"/>
              <w:rPr>
                <w:rFonts w:ascii="Arial" w:eastAsia="Arial" w:hAnsi="Arial" w:cs="Arial"/>
                <w:sz w:val="20"/>
                <w:szCs w:val="20"/>
              </w:rPr>
            </w:pPr>
            <w:r w:rsidRPr="00CA76F9">
              <w:rPr>
                <w:rFonts w:ascii="Arial" w:eastAsia="Arial" w:hAnsi="Arial" w:cs="Arial"/>
                <w:sz w:val="20"/>
                <w:szCs w:val="20"/>
              </w:rPr>
              <w:t>Kevin Schwutke</w:t>
            </w:r>
          </w:p>
          <w:p w14:paraId="73400A91" w14:textId="391202C0" w:rsidR="00CA76F9" w:rsidRDefault="00CA76F9" w:rsidP="0CB6D2B7">
            <w:pPr>
              <w:jc w:val="right"/>
              <w:rPr>
                <w:rFonts w:ascii="Arial" w:eastAsia="Arial" w:hAnsi="Arial" w:cs="Arial"/>
                <w:sz w:val="20"/>
                <w:szCs w:val="20"/>
              </w:rPr>
            </w:pPr>
            <w:r w:rsidRPr="00CA76F9">
              <w:rPr>
                <w:rFonts w:ascii="Arial" w:eastAsia="Arial" w:hAnsi="Arial" w:cs="Arial"/>
                <w:sz w:val="20"/>
                <w:szCs w:val="20"/>
              </w:rPr>
              <w:t>Spokesperson</w:t>
            </w:r>
          </w:p>
          <w:p w14:paraId="1914F215" w14:textId="6C116AEE" w:rsidR="276FB66F" w:rsidRPr="00CA76F9" w:rsidRDefault="276FB66F" w:rsidP="0CB6D2B7">
            <w:pPr>
              <w:jc w:val="right"/>
            </w:pPr>
            <w:r w:rsidRPr="00CA76F9">
              <w:rPr>
                <w:rFonts w:ascii="Arial" w:eastAsia="Arial" w:hAnsi="Arial" w:cs="Arial"/>
                <w:sz w:val="20"/>
                <w:szCs w:val="20"/>
              </w:rPr>
              <w:t xml:space="preserve">Tel: +49 </w:t>
            </w:r>
            <w:r w:rsidR="005848D3" w:rsidRPr="00CA76F9">
              <w:rPr>
                <w:rFonts w:ascii="Arial" w:eastAsia="Arial" w:hAnsi="Arial" w:cs="Arial"/>
                <w:sz w:val="20"/>
                <w:szCs w:val="20"/>
              </w:rPr>
              <w:t xml:space="preserve">(0) </w:t>
            </w:r>
            <w:r w:rsidRPr="00CA76F9">
              <w:rPr>
                <w:rFonts w:ascii="Arial" w:eastAsia="Arial" w:hAnsi="Arial" w:cs="Arial"/>
                <w:sz w:val="20"/>
                <w:szCs w:val="20"/>
              </w:rPr>
              <w:t>89 38</w:t>
            </w:r>
            <w:r w:rsidR="005848D3" w:rsidRPr="00CA76F9">
              <w:rPr>
                <w:rFonts w:ascii="Arial" w:eastAsia="Arial" w:hAnsi="Arial" w:cs="Arial"/>
                <w:sz w:val="20"/>
                <w:szCs w:val="20"/>
              </w:rPr>
              <w:t xml:space="preserve"> </w:t>
            </w:r>
            <w:r w:rsidRPr="00CA76F9">
              <w:rPr>
                <w:rFonts w:ascii="Arial" w:eastAsia="Arial" w:hAnsi="Arial" w:cs="Arial"/>
                <w:sz w:val="20"/>
                <w:szCs w:val="20"/>
              </w:rPr>
              <w:t>09</w:t>
            </w:r>
            <w:r w:rsidR="005848D3" w:rsidRPr="00CA76F9">
              <w:rPr>
                <w:rFonts w:ascii="Arial" w:eastAsia="Arial" w:hAnsi="Arial" w:cs="Arial"/>
                <w:sz w:val="20"/>
                <w:szCs w:val="20"/>
              </w:rPr>
              <w:t xml:space="preserve"> </w:t>
            </w:r>
            <w:r w:rsidRPr="00CA76F9">
              <w:rPr>
                <w:rFonts w:ascii="Arial" w:eastAsia="Arial" w:hAnsi="Arial" w:cs="Arial"/>
                <w:sz w:val="20"/>
                <w:szCs w:val="20"/>
              </w:rPr>
              <w:t>12</w:t>
            </w:r>
            <w:r w:rsidR="005848D3" w:rsidRPr="00CA76F9">
              <w:rPr>
                <w:rFonts w:ascii="Arial" w:eastAsia="Arial" w:hAnsi="Arial" w:cs="Arial"/>
                <w:sz w:val="20"/>
                <w:szCs w:val="20"/>
              </w:rPr>
              <w:t xml:space="preserve"> </w:t>
            </w:r>
            <w:r w:rsidRPr="00CA76F9">
              <w:rPr>
                <w:rFonts w:ascii="Arial" w:eastAsia="Arial" w:hAnsi="Arial" w:cs="Arial"/>
                <w:sz w:val="20"/>
                <w:szCs w:val="20"/>
              </w:rPr>
              <w:t>69</w:t>
            </w:r>
          </w:p>
          <w:p w14:paraId="06E06FEC" w14:textId="00E96575" w:rsidR="777673A7" w:rsidRPr="00CA76F9" w:rsidRDefault="777673A7" w:rsidP="0CB6D2B7">
            <w:pPr>
              <w:jc w:val="right"/>
              <w:rPr>
                <w:rFonts w:ascii="Arial" w:eastAsia="Arial" w:hAnsi="Arial" w:cs="Arial"/>
                <w:sz w:val="20"/>
                <w:szCs w:val="20"/>
              </w:rPr>
            </w:pPr>
            <w:r w:rsidRPr="00CA76F9">
              <w:rPr>
                <w:rFonts w:ascii="Arial" w:eastAsia="Arial" w:hAnsi="Arial" w:cs="Arial"/>
                <w:sz w:val="20"/>
                <w:szCs w:val="20"/>
              </w:rPr>
              <w:t>E</w:t>
            </w:r>
            <w:r w:rsidR="00CA76F9">
              <w:rPr>
                <w:rFonts w:ascii="Arial" w:eastAsia="Arial" w:hAnsi="Arial" w:cs="Arial"/>
                <w:sz w:val="20"/>
                <w:szCs w:val="20"/>
              </w:rPr>
              <w:t>m</w:t>
            </w:r>
            <w:r w:rsidRPr="00CA76F9">
              <w:rPr>
                <w:rFonts w:ascii="Arial" w:eastAsia="Arial" w:hAnsi="Arial" w:cs="Arial"/>
                <w:sz w:val="20"/>
                <w:szCs w:val="20"/>
              </w:rPr>
              <w:t xml:space="preserve">ail: </w:t>
            </w:r>
            <w:hyperlink r:id="rId22">
              <w:r w:rsidRPr="00CA76F9">
                <w:rPr>
                  <w:rStyle w:val="Hyperlink"/>
                  <w:rFonts w:ascii="Arial" w:eastAsia="Arial" w:hAnsi="Arial" w:cs="Arial"/>
                  <w:sz w:val="20"/>
                  <w:szCs w:val="20"/>
                </w:rPr>
                <w:t>KSchwutke@arri.de</w:t>
              </w:r>
            </w:hyperlink>
          </w:p>
        </w:tc>
      </w:tr>
    </w:tbl>
    <w:p w14:paraId="7695E092" w14:textId="77777777" w:rsidR="00613A26" w:rsidRDefault="00613A26" w:rsidP="00613A26">
      <w:pPr>
        <w:tabs>
          <w:tab w:val="left" w:pos="2680"/>
        </w:tabs>
        <w:rPr>
          <w:rFonts w:ascii="Arial" w:eastAsia="Arial" w:hAnsi="Arial" w:cs="Arial"/>
          <w:b/>
          <w:sz w:val="20"/>
          <w:szCs w:val="20"/>
        </w:rPr>
      </w:pPr>
    </w:p>
    <w:p w14:paraId="0DDA1B29" w14:textId="3F4BBD73" w:rsidR="00613A26" w:rsidRPr="00A80014" w:rsidRDefault="00613A26" w:rsidP="00613A26">
      <w:pPr>
        <w:tabs>
          <w:tab w:val="left" w:pos="2680"/>
        </w:tabs>
        <w:rPr>
          <w:rFonts w:ascii="Arial" w:eastAsia="Arial" w:hAnsi="Arial" w:cs="Arial"/>
          <w:bCs/>
          <w:sz w:val="20"/>
          <w:szCs w:val="20"/>
        </w:rPr>
      </w:pPr>
      <w:r w:rsidRPr="00A80014">
        <w:rPr>
          <w:rFonts w:ascii="Arial" w:eastAsia="Arial" w:hAnsi="Arial" w:cs="Arial"/>
          <w:b/>
          <w:sz w:val="20"/>
          <w:szCs w:val="20"/>
        </w:rPr>
        <w:t xml:space="preserve">Link to Word Doc: </w:t>
      </w:r>
      <w:hyperlink r:id="rId23" w:history="1">
        <w:r w:rsidR="005B2772" w:rsidRPr="00A656C8">
          <w:rPr>
            <w:rStyle w:val="Hyperlink"/>
            <w:rFonts w:ascii="Arial" w:hAnsi="Arial" w:cs="Arial"/>
            <w:sz w:val="20"/>
            <w:szCs w:val="20"/>
          </w:rPr>
          <w:t>www.wallstcom.com/Riedel/260414-Riedel-ARRI.docx</w:t>
        </w:r>
      </w:hyperlink>
      <w:r w:rsidR="005B2772">
        <w:rPr>
          <w:rFonts w:ascii="Arial" w:hAnsi="Arial" w:cs="Arial"/>
          <w:sz w:val="20"/>
          <w:szCs w:val="20"/>
        </w:rPr>
        <w:t xml:space="preserve"> </w:t>
      </w:r>
    </w:p>
    <w:p w14:paraId="0350A62D" w14:textId="1A27E2D6" w:rsidR="00613A26" w:rsidRDefault="00E63471" w:rsidP="00613A26">
      <w:pPr>
        <w:tabs>
          <w:tab w:val="left" w:pos="2495"/>
        </w:tabs>
        <w:rPr>
          <w:rFonts w:ascii="Arial" w:eastAsia="Arial" w:hAnsi="Arial" w:cs="Arial"/>
          <w:b/>
          <w:sz w:val="20"/>
          <w:szCs w:val="20"/>
        </w:rPr>
      </w:pPr>
      <w:r>
        <w:rPr>
          <w:rFonts w:ascii="Arial" w:eastAsia="Arial" w:hAnsi="Arial" w:cs="Arial"/>
          <w:b/>
          <w:sz w:val="20"/>
          <w:szCs w:val="20"/>
        </w:rPr>
        <w:t xml:space="preserve">Link to German Translation: </w:t>
      </w:r>
      <w:hyperlink r:id="rId24" w:history="1">
        <w:r w:rsidRPr="00A656C8">
          <w:rPr>
            <w:rStyle w:val="Hyperlink"/>
            <w:rFonts w:ascii="Arial" w:eastAsia="Arial" w:hAnsi="Arial" w:cs="Arial"/>
            <w:bCs/>
            <w:sz w:val="20"/>
            <w:szCs w:val="20"/>
          </w:rPr>
          <w:t>www.wallstcom.com/Riedel/260414-Riedel-ARRI-DE.docx</w:t>
        </w:r>
      </w:hyperlink>
      <w:r>
        <w:rPr>
          <w:rFonts w:ascii="Arial" w:eastAsia="Arial" w:hAnsi="Arial" w:cs="Arial"/>
          <w:bCs/>
          <w:sz w:val="20"/>
          <w:szCs w:val="20"/>
        </w:rPr>
        <w:t xml:space="preserve"> </w:t>
      </w:r>
    </w:p>
    <w:p w14:paraId="73B8B787" w14:textId="77777777" w:rsidR="00E63471" w:rsidRPr="00A80014" w:rsidRDefault="00E63471" w:rsidP="00613A26">
      <w:pPr>
        <w:tabs>
          <w:tab w:val="left" w:pos="2495"/>
        </w:tabs>
        <w:rPr>
          <w:rFonts w:ascii="Arial" w:eastAsia="Arial" w:hAnsi="Arial" w:cs="Arial"/>
          <w:b/>
          <w:sz w:val="20"/>
          <w:szCs w:val="20"/>
        </w:rPr>
      </w:pPr>
    </w:p>
    <w:p w14:paraId="21AC86D2" w14:textId="77777777" w:rsidR="006176E8" w:rsidRDefault="006176E8" w:rsidP="006176E8">
      <w:pPr>
        <w:rPr>
          <w:rFonts w:ascii="Arial" w:eastAsia="Arial" w:hAnsi="Arial" w:cs="Arial"/>
          <w:b/>
          <w:sz w:val="20"/>
          <w:szCs w:val="20"/>
        </w:rPr>
      </w:pPr>
      <w:r w:rsidRPr="00A80014">
        <w:rPr>
          <w:rFonts w:ascii="Arial" w:eastAsia="Arial" w:hAnsi="Arial" w:cs="Arial"/>
          <w:b/>
          <w:sz w:val="20"/>
          <w:szCs w:val="20"/>
        </w:rPr>
        <w:t>Photo Links:</w:t>
      </w:r>
      <w:r>
        <w:rPr>
          <w:rFonts w:ascii="Arial" w:eastAsia="Arial" w:hAnsi="Arial" w:cs="Arial"/>
          <w:b/>
          <w:sz w:val="20"/>
          <w:szCs w:val="20"/>
        </w:rPr>
        <w:t xml:space="preserve"> </w:t>
      </w:r>
      <w:hyperlink r:id="rId25" w:history="1">
        <w:r w:rsidRPr="00A656C8">
          <w:rPr>
            <w:rStyle w:val="Hyperlink"/>
            <w:rFonts w:ascii="Arial" w:eastAsia="Arial" w:hAnsi="Arial" w:cs="Arial"/>
            <w:bCs/>
            <w:sz w:val="20"/>
            <w:szCs w:val="20"/>
          </w:rPr>
          <w:t>www.wallstcom.com/Riedel/ThomasRiedel-ARRI.jpg</w:t>
        </w:r>
      </w:hyperlink>
      <w:r>
        <w:rPr>
          <w:rFonts w:ascii="Arial" w:eastAsia="Arial" w:hAnsi="Arial" w:cs="Arial"/>
          <w:bCs/>
          <w:sz w:val="20"/>
          <w:szCs w:val="20"/>
        </w:rPr>
        <w:t xml:space="preserve">    </w:t>
      </w:r>
    </w:p>
    <w:p w14:paraId="72BCDFD5" w14:textId="77777777" w:rsidR="006176E8" w:rsidRDefault="006176E8" w:rsidP="006176E8">
      <w:pPr>
        <w:rPr>
          <w:rFonts w:ascii="Arial" w:eastAsia="Arial" w:hAnsi="Arial" w:cs="Arial"/>
          <w:bCs/>
          <w:sz w:val="20"/>
          <w:szCs w:val="20"/>
        </w:rPr>
      </w:pPr>
      <w:r w:rsidRPr="00A80014">
        <w:rPr>
          <w:rFonts w:ascii="Arial" w:eastAsia="Arial" w:hAnsi="Arial" w:cs="Arial"/>
          <w:b/>
          <w:sz w:val="20"/>
          <w:szCs w:val="20"/>
        </w:rPr>
        <w:t xml:space="preserve">Photo Caption: </w:t>
      </w:r>
      <w:r w:rsidRPr="003232CD">
        <w:rPr>
          <w:rFonts w:ascii="Arial" w:eastAsia="Arial" w:hAnsi="Arial" w:cs="Arial"/>
          <w:bCs/>
          <w:sz w:val="20"/>
          <w:szCs w:val="20"/>
        </w:rPr>
        <w:t>Thomas Riedel, founder and owner of Riedel Communications and the Riedel Group, has acquired Munich-based ARRI in the largest acquisition of his career, securing the premium camera and lighting technology maker after a competitive international process.</w:t>
      </w:r>
    </w:p>
    <w:p w14:paraId="52E3DB66" w14:textId="77777777" w:rsidR="006176E8" w:rsidRDefault="006176E8" w:rsidP="006176E8">
      <w:pPr>
        <w:rPr>
          <w:rFonts w:ascii="Arial" w:eastAsia="Arial" w:hAnsi="Arial" w:cs="Arial"/>
          <w:bCs/>
          <w:sz w:val="20"/>
          <w:szCs w:val="20"/>
        </w:rPr>
      </w:pPr>
    </w:p>
    <w:p w14:paraId="0A64BCFD" w14:textId="77777777" w:rsidR="006176E8" w:rsidRDefault="006176E8" w:rsidP="006176E8">
      <w:pPr>
        <w:rPr>
          <w:rFonts w:ascii="Arial" w:eastAsia="Arial" w:hAnsi="Arial" w:cs="Arial"/>
          <w:b/>
          <w:sz w:val="20"/>
          <w:szCs w:val="20"/>
        </w:rPr>
      </w:pPr>
      <w:r w:rsidRPr="00A80014">
        <w:rPr>
          <w:rFonts w:ascii="Arial" w:eastAsia="Arial" w:hAnsi="Arial" w:cs="Arial"/>
          <w:b/>
          <w:sz w:val="20"/>
          <w:szCs w:val="20"/>
        </w:rPr>
        <w:t>Photo Links:</w:t>
      </w:r>
      <w:r>
        <w:rPr>
          <w:rFonts w:ascii="Arial" w:eastAsia="Arial" w:hAnsi="Arial" w:cs="Arial"/>
          <w:b/>
          <w:sz w:val="20"/>
          <w:szCs w:val="20"/>
        </w:rPr>
        <w:t xml:space="preserve"> </w:t>
      </w:r>
      <w:hyperlink r:id="rId26" w:history="1">
        <w:r w:rsidRPr="00A656C8">
          <w:rPr>
            <w:rStyle w:val="Hyperlink"/>
            <w:rFonts w:ascii="Arial" w:eastAsia="Arial" w:hAnsi="Arial" w:cs="Arial"/>
            <w:bCs/>
            <w:sz w:val="20"/>
            <w:szCs w:val="20"/>
          </w:rPr>
          <w:t>www.wallstcom.com/Riedel/Riedel-ARRI-Group.jpg</w:t>
        </w:r>
      </w:hyperlink>
      <w:r>
        <w:rPr>
          <w:rFonts w:ascii="Arial" w:eastAsia="Arial" w:hAnsi="Arial" w:cs="Arial"/>
          <w:bCs/>
          <w:sz w:val="20"/>
          <w:szCs w:val="20"/>
        </w:rPr>
        <w:t xml:space="preserve">  </w:t>
      </w:r>
    </w:p>
    <w:p w14:paraId="55B2DCB9" w14:textId="77777777" w:rsidR="006176E8" w:rsidRDefault="006176E8" w:rsidP="006176E8">
      <w:pPr>
        <w:rPr>
          <w:rFonts w:ascii="Arial" w:eastAsia="Arial" w:hAnsi="Arial" w:cs="Arial"/>
          <w:bCs/>
          <w:sz w:val="20"/>
          <w:szCs w:val="20"/>
        </w:rPr>
      </w:pPr>
      <w:r w:rsidRPr="00A80014">
        <w:rPr>
          <w:rFonts w:ascii="Arial" w:eastAsia="Arial" w:hAnsi="Arial" w:cs="Arial"/>
          <w:b/>
          <w:sz w:val="20"/>
          <w:szCs w:val="20"/>
        </w:rPr>
        <w:t xml:space="preserve">Photo Caption: </w:t>
      </w:r>
      <w:r w:rsidRPr="003232CD">
        <w:rPr>
          <w:rFonts w:ascii="Arial" w:eastAsia="Arial" w:hAnsi="Arial" w:cs="Arial"/>
          <w:bCs/>
          <w:i/>
          <w:iCs/>
          <w:sz w:val="20"/>
          <w:szCs w:val="20"/>
        </w:rPr>
        <w:t>From left to right:</w:t>
      </w:r>
      <w:r w:rsidRPr="003232CD">
        <w:rPr>
          <w:rFonts w:ascii="Arial" w:eastAsia="Arial" w:hAnsi="Arial" w:cs="Arial"/>
          <w:bCs/>
          <w:sz w:val="20"/>
          <w:szCs w:val="20"/>
        </w:rPr>
        <w:t xml:space="preserve"> Christian Richter, Managing Director, ARRI; Frank Eischet, CFO, Riedel; Thomas Riedel, Group CEO, Riedel; David Bermbach, Managing Director, ARRI; </w:t>
      </w:r>
      <w:proofErr w:type="spellStart"/>
      <w:r w:rsidRPr="003232CD">
        <w:rPr>
          <w:rFonts w:ascii="Arial" w:eastAsia="Arial" w:hAnsi="Arial" w:cs="Arial"/>
          <w:bCs/>
          <w:sz w:val="20"/>
          <w:szCs w:val="20"/>
        </w:rPr>
        <w:t>Christiph</w:t>
      </w:r>
      <w:proofErr w:type="spellEnd"/>
      <w:r w:rsidRPr="003232CD">
        <w:rPr>
          <w:rFonts w:ascii="Arial" w:eastAsia="Arial" w:hAnsi="Arial" w:cs="Arial"/>
          <w:bCs/>
          <w:sz w:val="20"/>
          <w:szCs w:val="20"/>
        </w:rPr>
        <w:t xml:space="preserve"> Stahl, member of the founding family, ARRI</w:t>
      </w:r>
    </w:p>
    <w:p w14:paraId="49CA827E" w14:textId="77777777" w:rsidR="006176E8" w:rsidRDefault="006176E8" w:rsidP="006176E8">
      <w:pPr>
        <w:rPr>
          <w:rFonts w:ascii="Arial" w:eastAsia="Arial" w:hAnsi="Arial" w:cs="Arial"/>
          <w:bCs/>
          <w:sz w:val="20"/>
          <w:szCs w:val="20"/>
        </w:rPr>
      </w:pPr>
    </w:p>
    <w:p w14:paraId="78FCFB14" w14:textId="77777777" w:rsidR="006176E8" w:rsidRDefault="006176E8" w:rsidP="006176E8">
      <w:pPr>
        <w:rPr>
          <w:rFonts w:ascii="Arial" w:eastAsia="Arial" w:hAnsi="Arial" w:cs="Arial"/>
          <w:b/>
          <w:sz w:val="20"/>
          <w:szCs w:val="20"/>
        </w:rPr>
      </w:pPr>
      <w:r w:rsidRPr="00A80014">
        <w:rPr>
          <w:rFonts w:ascii="Arial" w:eastAsia="Arial" w:hAnsi="Arial" w:cs="Arial"/>
          <w:b/>
          <w:sz w:val="20"/>
          <w:szCs w:val="20"/>
        </w:rPr>
        <w:t>Photo Links:</w:t>
      </w:r>
      <w:r>
        <w:rPr>
          <w:rFonts w:ascii="Arial" w:eastAsia="Arial" w:hAnsi="Arial" w:cs="Arial"/>
          <w:b/>
          <w:sz w:val="20"/>
          <w:szCs w:val="20"/>
        </w:rPr>
        <w:t xml:space="preserve"> </w:t>
      </w:r>
      <w:hyperlink r:id="rId27" w:history="1">
        <w:r w:rsidRPr="00A656C8">
          <w:rPr>
            <w:rStyle w:val="Hyperlink"/>
            <w:rFonts w:ascii="Arial" w:eastAsia="Arial" w:hAnsi="Arial" w:cs="Arial"/>
            <w:bCs/>
            <w:sz w:val="20"/>
            <w:szCs w:val="20"/>
          </w:rPr>
          <w:t>www.wallstcom.com/Riedel/RiedelTechnology-ARRI.jpg</w:t>
        </w:r>
      </w:hyperlink>
      <w:r>
        <w:rPr>
          <w:rFonts w:ascii="Arial" w:eastAsia="Arial" w:hAnsi="Arial" w:cs="Arial"/>
          <w:bCs/>
          <w:sz w:val="20"/>
          <w:szCs w:val="20"/>
        </w:rPr>
        <w:t xml:space="preserve">  </w:t>
      </w:r>
    </w:p>
    <w:p w14:paraId="1C393045" w14:textId="77777777" w:rsidR="006176E8" w:rsidRDefault="006176E8" w:rsidP="006176E8">
      <w:pPr>
        <w:rPr>
          <w:rFonts w:ascii="Arial" w:eastAsia="Arial" w:hAnsi="Arial" w:cs="Arial"/>
          <w:bCs/>
          <w:sz w:val="20"/>
          <w:szCs w:val="20"/>
        </w:rPr>
      </w:pPr>
      <w:r w:rsidRPr="00A80014">
        <w:rPr>
          <w:rFonts w:ascii="Arial" w:eastAsia="Arial" w:hAnsi="Arial" w:cs="Arial"/>
          <w:b/>
          <w:sz w:val="20"/>
          <w:szCs w:val="20"/>
        </w:rPr>
        <w:t xml:space="preserve">Photo Caption: </w:t>
      </w:r>
      <w:r w:rsidRPr="003232CD">
        <w:rPr>
          <w:rFonts w:ascii="Arial" w:eastAsia="Arial" w:hAnsi="Arial" w:cs="Arial"/>
          <w:bCs/>
          <w:sz w:val="20"/>
          <w:szCs w:val="20"/>
        </w:rPr>
        <w:t>Riedel and ARRI complementary technology in action</w:t>
      </w:r>
    </w:p>
    <w:p w14:paraId="7D2D4024" w14:textId="5B01AEFD" w:rsidR="005847FD" w:rsidRPr="00037E9D" w:rsidRDefault="006C7404" w:rsidP="0CB6D2B7">
      <w:pPr>
        <w:jc w:val="center"/>
        <w:rPr>
          <w:rFonts w:ascii="Arial" w:eastAsia="Arial" w:hAnsi="Arial" w:cs="Arial"/>
          <w:b/>
          <w:bCs/>
          <w:sz w:val="32"/>
          <w:szCs w:val="32"/>
        </w:rPr>
      </w:pPr>
      <w:r w:rsidRPr="00037E9D">
        <w:rPr>
          <w:sz w:val="32"/>
          <w:szCs w:val="32"/>
        </w:rPr>
        <w:br/>
      </w:r>
      <w:r w:rsidR="005847FD" w:rsidRPr="00037E9D">
        <w:rPr>
          <w:rFonts w:ascii="Arial" w:eastAsia="Arial" w:hAnsi="Arial" w:cs="Arial"/>
          <w:b/>
          <w:bCs/>
          <w:sz w:val="32"/>
          <w:szCs w:val="32"/>
        </w:rPr>
        <w:t>Thomas Riedel Acquires Premium Manufacturer ARRI</w:t>
      </w:r>
    </w:p>
    <w:p w14:paraId="5D30F97F" w14:textId="286D0D4D" w:rsidR="007C0303" w:rsidRPr="00037E9D" w:rsidRDefault="006C7404" w:rsidP="005847FD">
      <w:pPr>
        <w:pBdr>
          <w:top w:val="nil"/>
          <w:left w:val="nil"/>
          <w:bottom w:val="nil"/>
          <w:right w:val="nil"/>
          <w:between w:val="nil"/>
        </w:pBdr>
        <w:tabs>
          <w:tab w:val="left" w:pos="180"/>
        </w:tabs>
        <w:jc w:val="center"/>
        <w:rPr>
          <w:rFonts w:ascii="Arial" w:hAnsi="Arial" w:cs="Arial"/>
          <w:b/>
          <w:bCs/>
          <w:i/>
          <w:iCs/>
        </w:rPr>
      </w:pPr>
      <w:r w:rsidRPr="00CA76F9">
        <w:rPr>
          <w:rFonts w:ascii="Arial" w:hAnsi="Arial" w:cs="Arial"/>
          <w:i/>
          <w:iCs/>
        </w:rPr>
        <w:br/>
      </w:r>
      <w:r w:rsidR="005847FD" w:rsidRPr="00037E9D">
        <w:rPr>
          <w:rFonts w:ascii="Arial" w:hAnsi="Arial" w:cs="Arial"/>
          <w:b/>
          <w:bCs/>
          <w:i/>
          <w:iCs/>
        </w:rPr>
        <w:t xml:space="preserve">Strategic </w:t>
      </w:r>
      <w:r w:rsidR="0064180C" w:rsidRPr="00037E9D">
        <w:rPr>
          <w:rFonts w:ascii="Arial" w:hAnsi="Arial" w:cs="Arial"/>
          <w:b/>
          <w:bCs/>
          <w:i/>
          <w:iCs/>
        </w:rPr>
        <w:t>A</w:t>
      </w:r>
      <w:r w:rsidR="005847FD" w:rsidRPr="00037E9D">
        <w:rPr>
          <w:rFonts w:ascii="Arial" w:hAnsi="Arial" w:cs="Arial"/>
          <w:b/>
          <w:bCs/>
          <w:i/>
          <w:iCs/>
        </w:rPr>
        <w:t xml:space="preserve">lignment </w:t>
      </w:r>
      <w:proofErr w:type="gramStart"/>
      <w:r w:rsidR="0064180C" w:rsidRPr="00037E9D">
        <w:rPr>
          <w:rFonts w:ascii="Arial" w:hAnsi="Arial" w:cs="Arial"/>
          <w:b/>
          <w:bCs/>
          <w:i/>
          <w:iCs/>
        </w:rPr>
        <w:t>W</w:t>
      </w:r>
      <w:r w:rsidR="005847FD" w:rsidRPr="00037E9D">
        <w:rPr>
          <w:rFonts w:ascii="Arial" w:hAnsi="Arial" w:cs="Arial"/>
          <w:b/>
          <w:bCs/>
          <w:i/>
          <w:iCs/>
        </w:rPr>
        <w:t>ith</w:t>
      </w:r>
      <w:proofErr w:type="gramEnd"/>
      <w:r w:rsidR="005847FD" w:rsidRPr="00037E9D">
        <w:rPr>
          <w:rFonts w:ascii="Arial" w:hAnsi="Arial" w:cs="Arial"/>
          <w:b/>
          <w:bCs/>
          <w:i/>
          <w:iCs/>
        </w:rPr>
        <w:t xml:space="preserve"> the Riedel Group for </w:t>
      </w:r>
      <w:r w:rsidR="0064180C" w:rsidRPr="00037E9D">
        <w:rPr>
          <w:rFonts w:ascii="Arial" w:hAnsi="Arial" w:cs="Arial"/>
          <w:b/>
          <w:bCs/>
          <w:i/>
          <w:iCs/>
        </w:rPr>
        <w:t>I</w:t>
      </w:r>
      <w:r w:rsidR="005847FD" w:rsidRPr="00037E9D">
        <w:rPr>
          <w:rFonts w:ascii="Arial" w:hAnsi="Arial" w:cs="Arial"/>
          <w:b/>
          <w:bCs/>
          <w:i/>
          <w:iCs/>
        </w:rPr>
        <w:t xml:space="preserve">nnovation and </w:t>
      </w:r>
      <w:r w:rsidR="0064180C" w:rsidRPr="00037E9D">
        <w:rPr>
          <w:rFonts w:ascii="Arial" w:hAnsi="Arial" w:cs="Arial"/>
          <w:b/>
          <w:bCs/>
          <w:i/>
          <w:iCs/>
        </w:rPr>
        <w:t>G</w:t>
      </w:r>
      <w:r w:rsidR="005847FD" w:rsidRPr="00037E9D">
        <w:rPr>
          <w:rFonts w:ascii="Arial" w:hAnsi="Arial" w:cs="Arial"/>
          <w:b/>
          <w:bCs/>
          <w:i/>
          <w:iCs/>
        </w:rPr>
        <w:t>rowth</w:t>
      </w:r>
    </w:p>
    <w:p w14:paraId="7C9BCE12" w14:textId="77777777" w:rsidR="005847FD" w:rsidRPr="00037E9D" w:rsidRDefault="005847FD" w:rsidP="005847FD">
      <w:pPr>
        <w:pBdr>
          <w:top w:val="nil"/>
          <w:left w:val="nil"/>
          <w:bottom w:val="nil"/>
          <w:right w:val="nil"/>
          <w:between w:val="nil"/>
        </w:pBdr>
        <w:tabs>
          <w:tab w:val="left" w:pos="180"/>
        </w:tabs>
        <w:jc w:val="center"/>
        <w:rPr>
          <w:rFonts w:ascii="Arial" w:hAnsi="Arial" w:cs="Arial"/>
          <w:i/>
          <w:iCs/>
          <w:sz w:val="32"/>
          <w:szCs w:val="32"/>
        </w:rPr>
      </w:pPr>
    </w:p>
    <w:p w14:paraId="4B7F4742" w14:textId="642D904A" w:rsidR="005847FD" w:rsidRPr="00CA76F9" w:rsidRDefault="005847FD" w:rsidP="005847FD">
      <w:pPr>
        <w:pBdr>
          <w:top w:val="nil"/>
          <w:left w:val="nil"/>
          <w:bottom w:val="nil"/>
          <w:right w:val="nil"/>
          <w:between w:val="nil"/>
        </w:pBdr>
        <w:spacing w:line="360" w:lineRule="auto"/>
        <w:rPr>
          <w:rFonts w:ascii="Arial" w:eastAsia="Arial" w:hAnsi="Arial" w:cs="Arial"/>
          <w:color w:val="000000" w:themeColor="text1"/>
          <w:sz w:val="22"/>
          <w:szCs w:val="22"/>
        </w:rPr>
      </w:pPr>
      <w:r w:rsidRPr="00CA76F9">
        <w:rPr>
          <w:rFonts w:ascii="Arial" w:eastAsia="Arial" w:hAnsi="Arial" w:cs="Arial"/>
          <w:b/>
          <w:bCs/>
          <w:color w:val="000000" w:themeColor="text1"/>
          <w:sz w:val="22"/>
          <w:szCs w:val="22"/>
        </w:rPr>
        <w:t xml:space="preserve">WUPPERTAL / MUNICH, Germany </w:t>
      </w:r>
      <w:r w:rsidRPr="00CA76F9">
        <w:rPr>
          <w:rFonts w:ascii="Arial" w:eastAsia="Arial" w:hAnsi="Arial" w:cs="Arial"/>
          <w:color w:val="000000" w:themeColor="text1"/>
          <w:sz w:val="22"/>
          <w:szCs w:val="22"/>
        </w:rPr>
        <w:t>—</w:t>
      </w:r>
      <w:r w:rsidRPr="00CA76F9">
        <w:rPr>
          <w:rFonts w:ascii="Arial" w:eastAsia="Arial" w:hAnsi="Arial" w:cs="Arial"/>
          <w:b/>
          <w:bCs/>
          <w:color w:val="000000" w:themeColor="text1"/>
          <w:sz w:val="22"/>
          <w:szCs w:val="22"/>
        </w:rPr>
        <w:t xml:space="preserve"> April 14, 2026</w:t>
      </w:r>
      <w:r w:rsidRPr="00CA76F9">
        <w:rPr>
          <w:rFonts w:ascii="Arial" w:eastAsia="Arial" w:hAnsi="Arial" w:cs="Arial"/>
          <w:color w:val="000000" w:themeColor="text1"/>
          <w:sz w:val="22"/>
          <w:szCs w:val="22"/>
        </w:rPr>
        <w:t xml:space="preserve"> — Thomas Riedel, founder and owner of Riedel Communications and the Riedel Group, has acquired ARRI</w:t>
      </w:r>
      <w:r w:rsidR="00CA76F9">
        <w:rPr>
          <w:rFonts w:ascii="Arial" w:eastAsia="Arial" w:hAnsi="Arial" w:cs="Arial"/>
          <w:color w:val="000000" w:themeColor="text1"/>
          <w:sz w:val="22"/>
          <w:szCs w:val="22"/>
        </w:rPr>
        <w:t xml:space="preserve">, </w:t>
      </w:r>
      <w:r w:rsidRPr="00CA76F9">
        <w:rPr>
          <w:rFonts w:ascii="Arial" w:eastAsia="Arial" w:hAnsi="Arial" w:cs="Arial"/>
          <w:color w:val="000000" w:themeColor="text1"/>
          <w:sz w:val="22"/>
          <w:szCs w:val="22"/>
        </w:rPr>
        <w:t>the Munich-based premium manufacturer of camera and lighting technology for motion picture and live entertainment. The entrepreneur from Wuppertal was chosen in a competitive international process with his concept for a new home for ARRI, marking the largest acquisition of his career to date.</w:t>
      </w:r>
    </w:p>
    <w:p w14:paraId="6CDD9B8C" w14:textId="77777777" w:rsidR="005847FD" w:rsidRPr="00CA76F9" w:rsidRDefault="005847FD" w:rsidP="005847FD">
      <w:pPr>
        <w:pBdr>
          <w:top w:val="nil"/>
          <w:left w:val="nil"/>
          <w:bottom w:val="nil"/>
          <w:right w:val="nil"/>
          <w:between w:val="nil"/>
        </w:pBdr>
        <w:spacing w:line="360" w:lineRule="auto"/>
        <w:rPr>
          <w:rFonts w:ascii="Arial" w:eastAsia="Arial" w:hAnsi="Arial" w:cs="Arial"/>
          <w:color w:val="000000" w:themeColor="text1"/>
          <w:sz w:val="22"/>
          <w:szCs w:val="22"/>
        </w:rPr>
      </w:pPr>
    </w:p>
    <w:p w14:paraId="0CA52B45" w14:textId="34E65D98" w:rsidR="005847FD" w:rsidRPr="00CA76F9" w:rsidRDefault="005847FD" w:rsidP="005847FD">
      <w:pPr>
        <w:pBdr>
          <w:top w:val="nil"/>
          <w:left w:val="nil"/>
          <w:bottom w:val="nil"/>
          <w:right w:val="nil"/>
          <w:between w:val="nil"/>
        </w:pBdr>
        <w:spacing w:line="360" w:lineRule="auto"/>
        <w:rPr>
          <w:rFonts w:ascii="Arial" w:eastAsia="Arial" w:hAnsi="Arial" w:cs="Arial"/>
          <w:color w:val="000000" w:themeColor="text1"/>
          <w:sz w:val="22"/>
          <w:szCs w:val="22"/>
        </w:rPr>
      </w:pPr>
      <w:r w:rsidRPr="00CA76F9">
        <w:rPr>
          <w:rFonts w:ascii="Arial" w:eastAsia="Arial" w:hAnsi="Arial" w:cs="Arial"/>
          <w:color w:val="000000" w:themeColor="text1"/>
          <w:sz w:val="22"/>
          <w:szCs w:val="22"/>
        </w:rPr>
        <w:t xml:space="preserve">The Riedel Group is a globally recognized specialist in advanced audio, video, and data technology, delivering infrastructure solutions for many of the world’s most demanding broadcast, live event, and sports productions. Through the acquisition of ARRI, Thomas Riedel establishes a close strategic alignment between ARRI and the Riedel Group, expanding its expertise across the entire production chain </w:t>
      </w:r>
      <w:r w:rsidR="00CA76F9">
        <w:rPr>
          <w:rFonts w:ascii="Arial" w:eastAsia="Arial" w:hAnsi="Arial" w:cs="Arial"/>
          <w:color w:val="000000" w:themeColor="text1"/>
          <w:sz w:val="22"/>
          <w:szCs w:val="22"/>
        </w:rPr>
        <w:t>—</w:t>
      </w:r>
      <w:r w:rsidR="00CA76F9" w:rsidRPr="00CA76F9">
        <w:rPr>
          <w:rFonts w:ascii="Arial" w:eastAsia="Arial" w:hAnsi="Arial" w:cs="Arial"/>
          <w:color w:val="000000" w:themeColor="text1"/>
          <w:sz w:val="22"/>
          <w:szCs w:val="22"/>
        </w:rPr>
        <w:t xml:space="preserve"> </w:t>
      </w:r>
      <w:r w:rsidRPr="00CA76F9">
        <w:rPr>
          <w:rFonts w:ascii="Arial" w:eastAsia="Arial" w:hAnsi="Arial" w:cs="Arial"/>
          <w:color w:val="000000" w:themeColor="text1"/>
          <w:sz w:val="22"/>
          <w:szCs w:val="22"/>
        </w:rPr>
        <w:t xml:space="preserve">from camera optics to distribution. ARRI’s ecosystem of camera, lighting, and systems technology </w:t>
      </w:r>
      <w:r w:rsidR="008C2925">
        <w:rPr>
          <w:rFonts w:ascii="Arial" w:eastAsia="Arial" w:hAnsi="Arial" w:cs="Arial"/>
          <w:color w:val="000000" w:themeColor="text1"/>
          <w:sz w:val="22"/>
          <w:szCs w:val="22"/>
        </w:rPr>
        <w:t xml:space="preserve">perfectly </w:t>
      </w:r>
      <w:r w:rsidRPr="00CA76F9">
        <w:rPr>
          <w:rFonts w:ascii="Arial" w:eastAsia="Arial" w:hAnsi="Arial" w:cs="Arial"/>
          <w:color w:val="000000" w:themeColor="text1"/>
          <w:sz w:val="22"/>
          <w:szCs w:val="22"/>
        </w:rPr>
        <w:t xml:space="preserve">complements the Riedel Group’s existing portfolio and </w:t>
      </w:r>
      <w:proofErr w:type="gramStart"/>
      <w:r w:rsidRPr="00CA76F9">
        <w:rPr>
          <w:rFonts w:ascii="Arial" w:eastAsia="Arial" w:hAnsi="Arial" w:cs="Arial"/>
          <w:color w:val="000000" w:themeColor="text1"/>
          <w:sz w:val="22"/>
          <w:szCs w:val="22"/>
        </w:rPr>
        <w:t>opens up</w:t>
      </w:r>
      <w:proofErr w:type="gramEnd"/>
      <w:r w:rsidRPr="00CA76F9">
        <w:rPr>
          <w:rFonts w:ascii="Arial" w:eastAsia="Arial" w:hAnsi="Arial" w:cs="Arial"/>
          <w:color w:val="000000" w:themeColor="text1"/>
          <w:sz w:val="22"/>
          <w:szCs w:val="22"/>
        </w:rPr>
        <w:t xml:space="preserve"> new technological and strategic market opportunities for both companies.</w:t>
      </w:r>
    </w:p>
    <w:p w14:paraId="3779AEA3" w14:textId="77777777" w:rsidR="005847FD" w:rsidRPr="00CA76F9" w:rsidRDefault="005847FD" w:rsidP="005847FD">
      <w:pPr>
        <w:pBdr>
          <w:top w:val="nil"/>
          <w:left w:val="nil"/>
          <w:bottom w:val="nil"/>
          <w:right w:val="nil"/>
          <w:between w:val="nil"/>
        </w:pBdr>
        <w:spacing w:line="360" w:lineRule="auto"/>
        <w:rPr>
          <w:rFonts w:ascii="Arial" w:eastAsia="Arial" w:hAnsi="Arial" w:cs="Arial"/>
          <w:color w:val="000000" w:themeColor="text1"/>
          <w:sz w:val="22"/>
          <w:szCs w:val="22"/>
        </w:rPr>
      </w:pPr>
    </w:p>
    <w:p w14:paraId="522D825F" w14:textId="1E8C18F7" w:rsidR="005847FD" w:rsidRPr="00CA76F9" w:rsidRDefault="7D935EF8" w:rsidP="4BFE0C2F">
      <w:pPr>
        <w:pBdr>
          <w:top w:val="nil"/>
          <w:left w:val="nil"/>
          <w:bottom w:val="nil"/>
          <w:right w:val="nil"/>
          <w:between w:val="nil"/>
        </w:pBdr>
        <w:spacing w:line="360" w:lineRule="auto"/>
        <w:rPr>
          <w:rFonts w:ascii="Arial" w:eastAsia="Arial" w:hAnsi="Arial" w:cs="Arial"/>
          <w:color w:val="000000" w:themeColor="text1"/>
          <w:sz w:val="22"/>
          <w:szCs w:val="22"/>
        </w:rPr>
      </w:pPr>
      <w:r w:rsidRPr="00CA76F9">
        <w:rPr>
          <w:rFonts w:ascii="Arial" w:eastAsia="Arial" w:hAnsi="Arial" w:cs="Arial"/>
          <w:color w:val="000000" w:themeColor="text1"/>
          <w:sz w:val="22"/>
          <w:szCs w:val="22"/>
        </w:rPr>
        <w:t>Founded in 1917, ARRI has been family-owned ever since and is regarded as a global leader in professional film technology</w:t>
      </w:r>
      <w:r w:rsidR="00AD573E">
        <w:rPr>
          <w:rFonts w:ascii="Arial" w:eastAsia="Arial" w:hAnsi="Arial" w:cs="Arial"/>
          <w:color w:val="000000" w:themeColor="text1"/>
          <w:sz w:val="22"/>
          <w:szCs w:val="22"/>
        </w:rPr>
        <w:t>,</w:t>
      </w:r>
      <w:r w:rsidRPr="00CA76F9">
        <w:rPr>
          <w:rFonts w:ascii="Arial" w:eastAsia="Arial" w:hAnsi="Arial" w:cs="Arial"/>
          <w:color w:val="000000" w:themeColor="text1"/>
          <w:sz w:val="22"/>
          <w:szCs w:val="22"/>
        </w:rPr>
        <w:t xml:space="preserve"> </w:t>
      </w:r>
      <w:r w:rsidR="00047296">
        <w:rPr>
          <w:rFonts w:ascii="Arial" w:eastAsia="Arial" w:hAnsi="Arial" w:cs="Arial"/>
          <w:color w:val="000000" w:themeColor="text1"/>
          <w:sz w:val="22"/>
          <w:szCs w:val="22"/>
        </w:rPr>
        <w:t xml:space="preserve">having been </w:t>
      </w:r>
      <w:r w:rsidRPr="00CA76F9">
        <w:rPr>
          <w:rFonts w:ascii="Arial" w:eastAsia="Arial" w:hAnsi="Arial" w:cs="Arial"/>
          <w:color w:val="000000" w:themeColor="text1"/>
          <w:sz w:val="22"/>
          <w:szCs w:val="22"/>
        </w:rPr>
        <w:t>recognized with 20 scientific and technical awards from the Academy of Motion Picture Arts and Sciences. “For more than a century, ARRI has stood for engineering excellence, innovation, and the highest quality. This success story will now continue</w:t>
      </w:r>
      <w:r w:rsidR="2BBF8159" w:rsidRPr="00CA76F9">
        <w:rPr>
          <w:rFonts w:ascii="Arial" w:eastAsia="Arial" w:hAnsi="Arial" w:cs="Arial"/>
          <w:color w:val="000000" w:themeColor="text1"/>
          <w:sz w:val="22"/>
          <w:szCs w:val="22"/>
        </w:rPr>
        <w:t xml:space="preserve"> and remain </w:t>
      </w:r>
      <w:r w:rsidRPr="00CA76F9">
        <w:rPr>
          <w:rFonts w:ascii="Arial" w:eastAsia="Arial" w:hAnsi="Arial" w:cs="Arial"/>
          <w:color w:val="000000" w:themeColor="text1"/>
          <w:sz w:val="22"/>
          <w:szCs w:val="22"/>
        </w:rPr>
        <w:t>in German ownership,” said Dr. Walter Stahl, Managing Director of ARRI GmbH and member of the founding family.</w:t>
      </w:r>
    </w:p>
    <w:p w14:paraId="36EF6A94" w14:textId="77777777" w:rsidR="005847FD" w:rsidRPr="00CA76F9" w:rsidRDefault="005847FD" w:rsidP="005847FD">
      <w:pPr>
        <w:pBdr>
          <w:top w:val="nil"/>
          <w:left w:val="nil"/>
          <w:bottom w:val="nil"/>
          <w:right w:val="nil"/>
          <w:between w:val="nil"/>
        </w:pBdr>
        <w:spacing w:line="360" w:lineRule="auto"/>
        <w:rPr>
          <w:rFonts w:ascii="Arial" w:eastAsia="Arial" w:hAnsi="Arial" w:cs="Arial"/>
          <w:color w:val="000000" w:themeColor="text1"/>
          <w:sz w:val="22"/>
          <w:szCs w:val="22"/>
        </w:rPr>
      </w:pPr>
    </w:p>
    <w:p w14:paraId="19D8711B" w14:textId="77777777" w:rsidR="005847FD" w:rsidRPr="00CA76F9" w:rsidRDefault="005847FD" w:rsidP="005847FD">
      <w:pPr>
        <w:pBdr>
          <w:top w:val="nil"/>
          <w:left w:val="nil"/>
          <w:bottom w:val="nil"/>
          <w:right w:val="nil"/>
          <w:between w:val="nil"/>
        </w:pBdr>
        <w:spacing w:line="360" w:lineRule="auto"/>
        <w:rPr>
          <w:rFonts w:ascii="Arial" w:eastAsia="Arial" w:hAnsi="Arial" w:cs="Arial"/>
          <w:color w:val="000000" w:themeColor="text1"/>
          <w:sz w:val="22"/>
          <w:szCs w:val="22"/>
        </w:rPr>
      </w:pPr>
      <w:r w:rsidRPr="00CA76F9">
        <w:rPr>
          <w:rFonts w:ascii="Arial" w:eastAsia="Arial" w:hAnsi="Arial" w:cs="Arial"/>
          <w:color w:val="000000" w:themeColor="text1"/>
          <w:sz w:val="22"/>
          <w:szCs w:val="22"/>
        </w:rPr>
        <w:t>Through close collaboration, ARRI and Riedel aim to unlock new areas of growth, especially in live entertainment and sports. By combining their respective technologies, the companies plan to develop integrated solutions that open new creative and technical possibilities for customers. As the first joint milestone of this collaboration, ARRI will debut its camera technology at the Eurovision Song Contest, where Riedel serves as the technology provider and NEP oversees production.</w:t>
      </w:r>
    </w:p>
    <w:p w14:paraId="1F77DB46" w14:textId="77777777" w:rsidR="005847FD" w:rsidRPr="00CA76F9" w:rsidRDefault="005847FD" w:rsidP="005847FD">
      <w:pPr>
        <w:pBdr>
          <w:top w:val="nil"/>
          <w:left w:val="nil"/>
          <w:bottom w:val="nil"/>
          <w:right w:val="nil"/>
          <w:between w:val="nil"/>
        </w:pBdr>
        <w:spacing w:line="360" w:lineRule="auto"/>
        <w:rPr>
          <w:rFonts w:ascii="Arial" w:eastAsia="Arial" w:hAnsi="Arial" w:cs="Arial"/>
          <w:color w:val="000000" w:themeColor="text1"/>
          <w:sz w:val="22"/>
          <w:szCs w:val="22"/>
        </w:rPr>
      </w:pPr>
    </w:p>
    <w:p w14:paraId="5423C453" w14:textId="56043197" w:rsidR="005847FD" w:rsidRPr="00CA76F9" w:rsidRDefault="15F66793" w:rsidP="15F66793">
      <w:pPr>
        <w:pBdr>
          <w:top w:val="nil"/>
          <w:left w:val="nil"/>
          <w:bottom w:val="nil"/>
          <w:right w:val="nil"/>
          <w:between w:val="nil"/>
        </w:pBdr>
        <w:spacing w:line="360" w:lineRule="auto"/>
        <w:rPr>
          <w:rFonts w:ascii="Arial" w:eastAsia="Arial" w:hAnsi="Arial" w:cs="Arial"/>
          <w:color w:val="000000" w:themeColor="text1"/>
          <w:sz w:val="22"/>
          <w:szCs w:val="22"/>
        </w:rPr>
      </w:pPr>
      <w:r w:rsidRPr="00CA76F9">
        <w:rPr>
          <w:rFonts w:ascii="Arial" w:eastAsia="Arial" w:hAnsi="Arial" w:cs="Arial"/>
          <w:color w:val="000000" w:themeColor="text1"/>
          <w:sz w:val="22"/>
          <w:szCs w:val="22"/>
        </w:rPr>
        <w:t>Under the new ownership of Thomas Riedel, ARRI’s existing management team will continue to lead the company and further advance its ongoing transformation. The company will retain independent operations and remain headquartered in Munich.</w:t>
      </w:r>
    </w:p>
    <w:p w14:paraId="7B2F9152" w14:textId="77777777" w:rsidR="005847FD" w:rsidRPr="00CA76F9" w:rsidRDefault="005847FD" w:rsidP="005847FD">
      <w:pPr>
        <w:pBdr>
          <w:top w:val="nil"/>
          <w:left w:val="nil"/>
          <w:bottom w:val="nil"/>
          <w:right w:val="nil"/>
          <w:between w:val="nil"/>
        </w:pBdr>
        <w:spacing w:line="360" w:lineRule="auto"/>
        <w:rPr>
          <w:rFonts w:ascii="Arial" w:eastAsia="Arial" w:hAnsi="Arial" w:cs="Arial"/>
          <w:color w:val="000000" w:themeColor="text1"/>
          <w:sz w:val="22"/>
          <w:szCs w:val="22"/>
        </w:rPr>
      </w:pPr>
    </w:p>
    <w:p w14:paraId="6AE6E994" w14:textId="1341BA05" w:rsidR="005847FD" w:rsidRPr="00CA76F9" w:rsidRDefault="005847FD" w:rsidP="005847FD">
      <w:pPr>
        <w:pBdr>
          <w:top w:val="nil"/>
          <w:left w:val="nil"/>
          <w:bottom w:val="nil"/>
          <w:right w:val="nil"/>
          <w:between w:val="nil"/>
        </w:pBdr>
        <w:spacing w:line="360" w:lineRule="auto"/>
        <w:rPr>
          <w:rFonts w:ascii="Arial" w:eastAsia="Arial" w:hAnsi="Arial" w:cs="Arial"/>
          <w:color w:val="000000" w:themeColor="text1"/>
          <w:sz w:val="22"/>
          <w:szCs w:val="22"/>
        </w:rPr>
      </w:pPr>
      <w:r w:rsidRPr="00CA76F9">
        <w:rPr>
          <w:rFonts w:ascii="Arial" w:eastAsia="Arial" w:hAnsi="Arial" w:cs="Arial"/>
          <w:color w:val="000000" w:themeColor="text1"/>
          <w:sz w:val="22"/>
          <w:szCs w:val="22"/>
        </w:rPr>
        <w:t xml:space="preserve">“Thomas Riedel has built a first-generation family business and stands for entrepreneurial continuity and long-term thinking,” said Chris Richter, Managing Director of ARRI. “We look forward to working with a successful entrepreneur and to the resulting market opportunities and access </w:t>
      </w:r>
      <w:r w:rsidR="004A5EBA">
        <w:rPr>
          <w:rFonts w:ascii="Arial" w:eastAsia="Arial" w:hAnsi="Arial" w:cs="Arial"/>
          <w:color w:val="000000" w:themeColor="text1"/>
          <w:sz w:val="22"/>
          <w:szCs w:val="22"/>
        </w:rPr>
        <w:t>—</w:t>
      </w:r>
      <w:r w:rsidR="004A5EBA" w:rsidRPr="00CA76F9">
        <w:rPr>
          <w:rFonts w:ascii="Arial" w:eastAsia="Arial" w:hAnsi="Arial" w:cs="Arial"/>
          <w:color w:val="000000" w:themeColor="text1"/>
          <w:sz w:val="22"/>
          <w:szCs w:val="22"/>
        </w:rPr>
        <w:t xml:space="preserve"> </w:t>
      </w:r>
      <w:r w:rsidRPr="00CA76F9">
        <w:rPr>
          <w:rFonts w:ascii="Arial" w:eastAsia="Arial" w:hAnsi="Arial" w:cs="Arial"/>
          <w:color w:val="000000" w:themeColor="text1"/>
          <w:sz w:val="22"/>
          <w:szCs w:val="22"/>
        </w:rPr>
        <w:t xml:space="preserve">both in existing and new markets.” </w:t>
      </w:r>
    </w:p>
    <w:p w14:paraId="379BB718" w14:textId="77777777" w:rsidR="005847FD" w:rsidRPr="00CA76F9" w:rsidRDefault="005847FD" w:rsidP="005847FD">
      <w:pPr>
        <w:pBdr>
          <w:top w:val="nil"/>
          <w:left w:val="nil"/>
          <w:bottom w:val="nil"/>
          <w:right w:val="nil"/>
          <w:between w:val="nil"/>
        </w:pBdr>
        <w:spacing w:line="360" w:lineRule="auto"/>
        <w:rPr>
          <w:rFonts w:ascii="Arial" w:eastAsia="Arial" w:hAnsi="Arial" w:cs="Arial"/>
          <w:color w:val="000000" w:themeColor="text1"/>
          <w:sz w:val="22"/>
          <w:szCs w:val="22"/>
        </w:rPr>
      </w:pPr>
    </w:p>
    <w:p w14:paraId="6BCBF5F3" w14:textId="77777777" w:rsidR="005847FD" w:rsidRPr="00CA76F9" w:rsidRDefault="102D6B04" w:rsidP="102D6B04">
      <w:pPr>
        <w:pBdr>
          <w:top w:val="nil"/>
          <w:left w:val="nil"/>
          <w:bottom w:val="nil"/>
          <w:right w:val="nil"/>
          <w:between w:val="nil"/>
        </w:pBdr>
        <w:spacing w:line="360" w:lineRule="auto"/>
        <w:rPr>
          <w:rFonts w:ascii="Arial" w:eastAsia="Arial" w:hAnsi="Arial" w:cs="Arial"/>
          <w:color w:val="000000" w:themeColor="text1"/>
          <w:sz w:val="22"/>
          <w:szCs w:val="22"/>
        </w:rPr>
      </w:pPr>
      <w:r w:rsidRPr="00CA76F9">
        <w:rPr>
          <w:rFonts w:ascii="Arial" w:eastAsia="Arial" w:hAnsi="Arial" w:cs="Arial"/>
          <w:color w:val="000000" w:themeColor="text1"/>
          <w:sz w:val="22"/>
          <w:szCs w:val="22"/>
        </w:rPr>
        <w:t xml:space="preserve">“The Riedel Group brings highly complementary technologies and extensive expertise in live production to this partnership,” added David Bermbach, Managing Director of ARRI. “This strengthens our strategic direction as a ‘Trusted Technology Leader for the Next Generation of Media &amp; Entertainment.’” </w:t>
      </w:r>
    </w:p>
    <w:p w14:paraId="0AA74A24" w14:textId="77777777" w:rsidR="005847FD" w:rsidRPr="00CA76F9" w:rsidRDefault="005847FD" w:rsidP="005847FD">
      <w:pPr>
        <w:pBdr>
          <w:top w:val="nil"/>
          <w:left w:val="nil"/>
          <w:bottom w:val="nil"/>
          <w:right w:val="nil"/>
          <w:between w:val="nil"/>
        </w:pBdr>
        <w:spacing w:line="360" w:lineRule="auto"/>
        <w:rPr>
          <w:rFonts w:ascii="Arial" w:eastAsia="Arial" w:hAnsi="Arial" w:cs="Arial"/>
          <w:color w:val="000000" w:themeColor="text1"/>
          <w:sz w:val="22"/>
          <w:szCs w:val="22"/>
        </w:rPr>
      </w:pPr>
    </w:p>
    <w:p w14:paraId="4ED3F8E8" w14:textId="77777777" w:rsidR="005847FD" w:rsidRPr="00CA76F9" w:rsidRDefault="005847FD" w:rsidP="005847FD">
      <w:pPr>
        <w:pBdr>
          <w:top w:val="nil"/>
          <w:left w:val="nil"/>
          <w:bottom w:val="nil"/>
          <w:right w:val="nil"/>
          <w:between w:val="nil"/>
        </w:pBdr>
        <w:spacing w:line="360" w:lineRule="auto"/>
        <w:rPr>
          <w:rFonts w:ascii="Arial" w:eastAsia="Arial" w:hAnsi="Arial" w:cs="Arial"/>
          <w:color w:val="000000" w:themeColor="text1"/>
          <w:sz w:val="22"/>
          <w:szCs w:val="22"/>
        </w:rPr>
      </w:pPr>
      <w:r w:rsidRPr="00CA76F9">
        <w:rPr>
          <w:rFonts w:ascii="Arial" w:eastAsia="Arial" w:hAnsi="Arial" w:cs="Arial"/>
          <w:color w:val="000000" w:themeColor="text1"/>
          <w:sz w:val="22"/>
          <w:szCs w:val="22"/>
        </w:rPr>
        <w:t xml:space="preserve">“My entrepreneurial path has been closely tied to ARRI for years,” said Thomas Riedel. “This acquisition represents the most significant personal milestone of my career so far. I have great respect for this exceptional brand, its outstanding products, and its strong team. At the same </w:t>
      </w:r>
      <w:r w:rsidRPr="00CA76F9">
        <w:rPr>
          <w:rFonts w:ascii="Arial" w:eastAsia="Arial" w:hAnsi="Arial" w:cs="Arial"/>
          <w:color w:val="000000" w:themeColor="text1"/>
          <w:sz w:val="22"/>
          <w:szCs w:val="22"/>
        </w:rPr>
        <w:lastRenderedPageBreak/>
        <w:t>time, I see tremendous potential and am confident that, together, we can position ARRI for long-term stability and future success.”</w:t>
      </w:r>
    </w:p>
    <w:p w14:paraId="3500AE1B" w14:textId="77777777" w:rsidR="005847FD" w:rsidRPr="00CA76F9" w:rsidRDefault="005847FD" w:rsidP="005847FD">
      <w:pPr>
        <w:spacing w:line="360" w:lineRule="auto"/>
        <w:rPr>
          <w:rFonts w:ascii="Arial" w:eastAsia="Arial" w:hAnsi="Arial" w:cs="Arial"/>
          <w:sz w:val="22"/>
          <w:szCs w:val="22"/>
        </w:rPr>
      </w:pPr>
    </w:p>
    <w:p w14:paraId="762402C5" w14:textId="77777777" w:rsidR="005847FD" w:rsidRDefault="005847FD" w:rsidP="005847FD">
      <w:pPr>
        <w:pBdr>
          <w:top w:val="nil"/>
          <w:left w:val="nil"/>
          <w:bottom w:val="nil"/>
          <w:right w:val="nil"/>
          <w:between w:val="nil"/>
        </w:pBdr>
        <w:spacing w:line="360" w:lineRule="auto"/>
        <w:jc w:val="center"/>
        <w:rPr>
          <w:rFonts w:ascii="Arial" w:eastAsia="Arial" w:hAnsi="Arial" w:cs="Arial"/>
          <w:color w:val="000000" w:themeColor="text1"/>
          <w:sz w:val="22"/>
          <w:szCs w:val="22"/>
        </w:rPr>
      </w:pPr>
      <w:r w:rsidRPr="00CA76F9">
        <w:rPr>
          <w:rFonts w:ascii="Arial" w:eastAsia="Arial" w:hAnsi="Arial" w:cs="Arial"/>
          <w:color w:val="000000" w:themeColor="text1"/>
          <w:sz w:val="22"/>
          <w:szCs w:val="22"/>
        </w:rPr>
        <w:t># # #</w:t>
      </w:r>
    </w:p>
    <w:p w14:paraId="612A1EE6" w14:textId="77777777" w:rsidR="00037E9D" w:rsidRPr="00CA76F9" w:rsidRDefault="00037E9D" w:rsidP="005847FD">
      <w:pPr>
        <w:pBdr>
          <w:top w:val="nil"/>
          <w:left w:val="nil"/>
          <w:bottom w:val="nil"/>
          <w:right w:val="nil"/>
          <w:between w:val="nil"/>
        </w:pBdr>
        <w:spacing w:line="360" w:lineRule="auto"/>
        <w:jc w:val="center"/>
        <w:rPr>
          <w:rFonts w:ascii="Arial" w:eastAsia="Arial" w:hAnsi="Arial" w:cs="Arial"/>
          <w:color w:val="000000"/>
          <w:sz w:val="22"/>
          <w:szCs w:val="22"/>
        </w:rPr>
      </w:pPr>
    </w:p>
    <w:p w14:paraId="5E8B2BE9" w14:textId="77777777" w:rsidR="005847FD" w:rsidRPr="00037E9D" w:rsidRDefault="005847FD" w:rsidP="005847FD">
      <w:pPr>
        <w:spacing w:line="259" w:lineRule="auto"/>
        <w:rPr>
          <w:rFonts w:ascii="Arial" w:eastAsia="Arial" w:hAnsi="Arial" w:cs="Arial"/>
          <w:sz w:val="20"/>
          <w:szCs w:val="20"/>
        </w:rPr>
      </w:pPr>
      <w:r w:rsidRPr="00037E9D">
        <w:rPr>
          <w:rFonts w:ascii="Arial" w:eastAsia="Arial" w:hAnsi="Arial" w:cs="Arial"/>
          <w:b/>
          <w:bCs/>
          <w:sz w:val="20"/>
          <w:szCs w:val="20"/>
        </w:rPr>
        <w:t xml:space="preserve">About ARRI </w:t>
      </w:r>
      <w:r w:rsidRPr="00037E9D">
        <w:rPr>
          <w:sz w:val="20"/>
          <w:szCs w:val="20"/>
        </w:rPr>
        <w:br/>
      </w:r>
      <w:r w:rsidRPr="00037E9D">
        <w:rPr>
          <w:rFonts w:ascii="Arial" w:eastAsia="Arial" w:hAnsi="Arial" w:cs="Arial"/>
          <w:sz w:val="20"/>
          <w:szCs w:val="20"/>
        </w:rPr>
        <w:t>“Inspiring images. Since 1917.” ARRI is a global player within the motion picture and live entertainment industries. Named after its founders August Arnold and Robert Richter, ARRI was established in Munich, Germany, where the headquarters is still located today. Other subsidiaries are in Europe, North and South America, Asia, and Australia.</w:t>
      </w:r>
    </w:p>
    <w:p w14:paraId="1C207C83" w14:textId="77777777" w:rsidR="005847FD" w:rsidRPr="00037E9D" w:rsidRDefault="005847FD" w:rsidP="005847FD">
      <w:pPr>
        <w:spacing w:line="259" w:lineRule="auto"/>
        <w:rPr>
          <w:rFonts w:ascii="Arial" w:eastAsia="Arial" w:hAnsi="Arial" w:cs="Arial"/>
          <w:sz w:val="20"/>
          <w:szCs w:val="20"/>
        </w:rPr>
      </w:pPr>
    </w:p>
    <w:p w14:paraId="25557287" w14:textId="77777777" w:rsidR="005847FD" w:rsidRPr="00037E9D" w:rsidRDefault="005847FD" w:rsidP="005847FD">
      <w:pPr>
        <w:spacing w:line="259" w:lineRule="auto"/>
        <w:rPr>
          <w:rFonts w:ascii="Arial" w:eastAsia="Arial" w:hAnsi="Arial" w:cs="Arial"/>
          <w:sz w:val="20"/>
          <w:szCs w:val="20"/>
        </w:rPr>
      </w:pPr>
      <w:r w:rsidRPr="00037E9D">
        <w:rPr>
          <w:rFonts w:ascii="Arial" w:eastAsia="Arial" w:hAnsi="Arial" w:cs="Arial"/>
          <w:sz w:val="20"/>
          <w:szCs w:val="20"/>
        </w:rPr>
        <w:t>The ARRI Group consists of the business units Camera Systems, Lighting, and Rental, all dedicated to synergizing creativity and future technologies to enhance moving images and live events. ARRI is a leading designer and manufacturer with a worldwide distribution and service network. The product portfolio includes digital cameras, lenses, lighting fixtures, apps, and accessories. ARRI also offers first-class services through ARRI Rental’s provision of both standard and exclusive camera, lighting, and grip packages to professional productions around the world. ARRI’s virtual production and innovative workflows solutions boost efficiency for a broad range of studio operators, producers, and corporations.</w:t>
      </w:r>
    </w:p>
    <w:p w14:paraId="5A175CB7" w14:textId="77777777" w:rsidR="005847FD" w:rsidRPr="00037E9D" w:rsidRDefault="005847FD" w:rsidP="005847FD">
      <w:pPr>
        <w:spacing w:line="259" w:lineRule="auto"/>
        <w:rPr>
          <w:rFonts w:ascii="Arial" w:eastAsia="Arial" w:hAnsi="Arial" w:cs="Arial"/>
          <w:sz w:val="20"/>
          <w:szCs w:val="20"/>
        </w:rPr>
      </w:pPr>
      <w:r w:rsidRPr="00037E9D">
        <w:rPr>
          <w:rFonts w:ascii="Arial" w:eastAsia="Arial" w:hAnsi="Arial" w:cs="Arial"/>
          <w:sz w:val="20"/>
          <w:szCs w:val="20"/>
        </w:rPr>
        <w:t>In recognition of its innovative contributions to the film and television industries, ARRI has been honored with 20 scientific and technical awards from the Academy of Motion Picture Arts &amp; Sciences and six Engineering Emmys from the Television Academy and the National Academy of Television Arts &amp; Sciences.</w:t>
      </w:r>
    </w:p>
    <w:p w14:paraId="1225682E" w14:textId="77777777" w:rsidR="005847FD" w:rsidRPr="00037E9D" w:rsidRDefault="005847FD" w:rsidP="005847FD">
      <w:pPr>
        <w:spacing w:line="360" w:lineRule="auto"/>
        <w:rPr>
          <w:sz w:val="20"/>
          <w:szCs w:val="20"/>
        </w:rPr>
      </w:pPr>
      <w:r w:rsidRPr="00037E9D">
        <w:rPr>
          <w:rFonts w:ascii="Arial" w:eastAsia="Arial" w:hAnsi="Arial" w:cs="Arial"/>
          <w:sz w:val="20"/>
          <w:szCs w:val="20"/>
        </w:rPr>
        <w:t xml:space="preserve">For locations and more information, please visit </w:t>
      </w:r>
      <w:hyperlink r:id="rId28">
        <w:r w:rsidRPr="00037E9D">
          <w:rPr>
            <w:rStyle w:val="Hyperlink"/>
            <w:rFonts w:ascii="Arial" w:eastAsia="Arial" w:hAnsi="Arial" w:cs="Arial"/>
            <w:sz w:val="20"/>
            <w:szCs w:val="20"/>
          </w:rPr>
          <w:t>www.arri.com</w:t>
        </w:r>
      </w:hyperlink>
      <w:r w:rsidRPr="00037E9D">
        <w:rPr>
          <w:rFonts w:ascii="Arial" w:eastAsia="Arial" w:hAnsi="Arial" w:cs="Arial"/>
          <w:sz w:val="20"/>
          <w:szCs w:val="20"/>
        </w:rPr>
        <w:t>.</w:t>
      </w:r>
    </w:p>
    <w:p w14:paraId="401A698E" w14:textId="7A6398F2" w:rsidR="005847FD" w:rsidRPr="00037E9D" w:rsidRDefault="005847FD" w:rsidP="005847FD">
      <w:pPr>
        <w:rPr>
          <w:rFonts w:ascii="Calibri" w:eastAsia="Calibri" w:hAnsi="Calibri" w:cs="Calibri"/>
          <w:b/>
          <w:bCs/>
          <w:color w:val="000000" w:themeColor="text1"/>
          <w:sz w:val="20"/>
          <w:szCs w:val="20"/>
        </w:rPr>
      </w:pPr>
      <w:r w:rsidRPr="00037E9D">
        <w:rPr>
          <w:sz w:val="20"/>
          <w:szCs w:val="20"/>
        </w:rPr>
        <w:br/>
      </w:r>
      <w:r w:rsidRPr="00037E9D">
        <w:rPr>
          <w:rFonts w:ascii="Calibri" w:eastAsia="Calibri" w:hAnsi="Calibri" w:cs="Calibri"/>
          <w:b/>
          <w:bCs/>
          <w:color w:val="000000" w:themeColor="text1"/>
          <w:sz w:val="20"/>
          <w:szCs w:val="20"/>
        </w:rPr>
        <w:t>About Thomas Riedel</w:t>
      </w:r>
    </w:p>
    <w:p w14:paraId="505032F1" w14:textId="197AEA23" w:rsidR="005847FD" w:rsidRPr="00037E9D" w:rsidRDefault="005847FD" w:rsidP="005847FD">
      <w:pPr>
        <w:spacing w:line="259" w:lineRule="auto"/>
        <w:rPr>
          <w:rFonts w:ascii="Arial" w:eastAsia="Arial" w:hAnsi="Arial" w:cs="Arial"/>
          <w:sz w:val="20"/>
          <w:szCs w:val="20"/>
        </w:rPr>
      </w:pPr>
      <w:r w:rsidRPr="00037E9D">
        <w:rPr>
          <w:rFonts w:ascii="Arial" w:eastAsia="Arial" w:hAnsi="Arial" w:cs="Arial"/>
          <w:sz w:val="20"/>
          <w:szCs w:val="20"/>
        </w:rPr>
        <w:t>Thomas Riedel is a Wuppertal-based entrepreneur and innovator and the founder, 100% shareholder</w:t>
      </w:r>
      <w:r w:rsidR="00085218" w:rsidRPr="00037E9D">
        <w:rPr>
          <w:rFonts w:ascii="Arial" w:eastAsia="Arial" w:hAnsi="Arial" w:cs="Arial"/>
          <w:sz w:val="20"/>
          <w:szCs w:val="20"/>
        </w:rPr>
        <w:t>,</w:t>
      </w:r>
      <w:r w:rsidRPr="00037E9D">
        <w:rPr>
          <w:rFonts w:ascii="Arial" w:eastAsia="Arial" w:hAnsi="Arial" w:cs="Arial"/>
          <w:sz w:val="20"/>
          <w:szCs w:val="20"/>
        </w:rPr>
        <w:t xml:space="preserve"> and CEO of the Riedel Group. His innovative spirit and passion made him a pioneer and storyteller in the entertainment technology industry, where he has been shaping and redefining sports and entertainment formats with courage and creativity for almost four decades. In addition to his CEO duties, Thomas Riedel personally participates in numerous projects around the world as an investor, advisor</w:t>
      </w:r>
      <w:r w:rsidR="00085218" w:rsidRPr="00037E9D">
        <w:rPr>
          <w:rFonts w:ascii="Arial" w:eastAsia="Arial" w:hAnsi="Arial" w:cs="Arial"/>
          <w:sz w:val="20"/>
          <w:szCs w:val="20"/>
        </w:rPr>
        <w:t>,</w:t>
      </w:r>
      <w:r w:rsidRPr="00037E9D">
        <w:rPr>
          <w:rFonts w:ascii="Arial" w:eastAsia="Arial" w:hAnsi="Arial" w:cs="Arial"/>
          <w:sz w:val="20"/>
          <w:szCs w:val="20"/>
        </w:rPr>
        <w:t xml:space="preserve"> and driver of digital transformation.</w:t>
      </w:r>
    </w:p>
    <w:p w14:paraId="2FBF36E5" w14:textId="77777777" w:rsidR="005847FD" w:rsidRPr="00037E9D" w:rsidRDefault="005847FD" w:rsidP="005847FD">
      <w:pPr>
        <w:rPr>
          <w:rFonts w:ascii="Arial" w:eastAsia="Arial" w:hAnsi="Arial" w:cs="Arial"/>
          <w:b/>
          <w:bCs/>
          <w:sz w:val="20"/>
          <w:szCs w:val="20"/>
        </w:rPr>
      </w:pPr>
    </w:p>
    <w:p w14:paraId="55A9C5E2" w14:textId="77777777" w:rsidR="005847FD" w:rsidRPr="00037E9D" w:rsidRDefault="005847FD" w:rsidP="005847FD">
      <w:pPr>
        <w:rPr>
          <w:rFonts w:ascii="Arial" w:eastAsia="Arial" w:hAnsi="Arial" w:cs="Arial"/>
          <w:b/>
          <w:bCs/>
          <w:sz w:val="20"/>
          <w:szCs w:val="20"/>
        </w:rPr>
      </w:pPr>
      <w:r w:rsidRPr="00037E9D">
        <w:rPr>
          <w:rFonts w:ascii="Arial" w:eastAsia="Arial" w:hAnsi="Arial" w:cs="Arial"/>
          <w:b/>
          <w:bCs/>
          <w:sz w:val="20"/>
          <w:szCs w:val="20"/>
        </w:rPr>
        <w:t xml:space="preserve">About Riedel Communications </w:t>
      </w:r>
    </w:p>
    <w:p w14:paraId="6D194F02" w14:textId="77777777" w:rsidR="005847FD" w:rsidRPr="00037E9D" w:rsidRDefault="005847FD" w:rsidP="005847FD">
      <w:pPr>
        <w:rPr>
          <w:rFonts w:ascii="Arial" w:eastAsia="Arial" w:hAnsi="Arial" w:cs="Arial"/>
          <w:sz w:val="20"/>
          <w:szCs w:val="20"/>
        </w:rPr>
      </w:pPr>
      <w:r w:rsidRPr="00037E9D">
        <w:rPr>
          <w:rFonts w:ascii="Arial" w:eastAsia="Arial" w:hAnsi="Arial" w:cs="Arial"/>
          <w:sz w:val="20"/>
          <w:szCs w:val="20"/>
        </w:rPr>
        <w:t>Riedel Communications is a leading provider of live production tools in the worlds of media, sports, and entertainment. The company's hard- and software solutions span from distributed video and audio networks over intercom and replay solutions to WAN and MPLS applications. Thanks to Riedel's holistic approach, its three business units — Product Division, Managed Technology Division, and Networks Division — can leverage powerful synergies to provide flexible infrastructures, tools, and services for both fixed and temporary installations around the globe, enabling Riedel customers to run even the most complex projects on-site, remotely, or in the cloud. Riedel is locally headquartered in Santa Clarita, California, with its global headquarters in Wuppertal, Germany. Riedel employs over 1,000 people in 30 locations throughout Europe, Australia, Asia, and the Americas.</w:t>
      </w:r>
    </w:p>
    <w:p w14:paraId="7EF8ECBE" w14:textId="77777777" w:rsidR="005847FD" w:rsidRPr="00037E9D" w:rsidRDefault="005847FD" w:rsidP="005847FD">
      <w:pPr>
        <w:rPr>
          <w:rFonts w:ascii="Arial" w:eastAsia="Arial" w:hAnsi="Arial" w:cs="Arial"/>
          <w:sz w:val="20"/>
          <w:szCs w:val="20"/>
        </w:rPr>
      </w:pPr>
    </w:p>
    <w:p w14:paraId="2E9F4051" w14:textId="77777777" w:rsidR="005847FD" w:rsidRPr="00037E9D" w:rsidRDefault="005847FD" w:rsidP="005847FD">
      <w:pPr>
        <w:rPr>
          <w:rFonts w:ascii="Arial" w:eastAsia="Arial" w:hAnsi="Arial" w:cs="Arial"/>
          <w:sz w:val="20"/>
          <w:szCs w:val="20"/>
        </w:rPr>
      </w:pPr>
      <w:r w:rsidRPr="00037E9D">
        <w:rPr>
          <w:rFonts w:ascii="Arial" w:eastAsia="Arial" w:hAnsi="Arial" w:cs="Arial"/>
          <w:sz w:val="20"/>
          <w:szCs w:val="20"/>
        </w:rPr>
        <w:t xml:space="preserve">Further information about Riedel and the company’s products is available at </w:t>
      </w:r>
      <w:hyperlink r:id="rId29">
        <w:r w:rsidRPr="00037E9D">
          <w:rPr>
            <w:rStyle w:val="Hyperlink"/>
            <w:rFonts w:ascii="Arial" w:eastAsia="Arial" w:hAnsi="Arial" w:cs="Arial"/>
            <w:sz w:val="20"/>
            <w:szCs w:val="20"/>
          </w:rPr>
          <w:t>www.riedel.net</w:t>
        </w:r>
      </w:hyperlink>
      <w:r w:rsidRPr="00037E9D">
        <w:rPr>
          <w:rFonts w:ascii="Arial" w:eastAsia="Arial" w:hAnsi="Arial" w:cs="Arial"/>
          <w:sz w:val="20"/>
          <w:szCs w:val="20"/>
        </w:rPr>
        <w:t>.</w:t>
      </w:r>
    </w:p>
    <w:p w14:paraId="2E7330AE" w14:textId="77777777" w:rsidR="005847FD" w:rsidRPr="00037E9D" w:rsidRDefault="005847FD" w:rsidP="005847FD">
      <w:pPr>
        <w:rPr>
          <w:rFonts w:ascii="Arial" w:eastAsia="Arial" w:hAnsi="Arial" w:cs="Arial"/>
          <w:b/>
          <w:bCs/>
          <w:i/>
          <w:iCs/>
          <w:sz w:val="20"/>
          <w:szCs w:val="20"/>
        </w:rPr>
      </w:pPr>
      <w:r w:rsidRPr="00037E9D">
        <w:rPr>
          <w:sz w:val="20"/>
          <w:szCs w:val="20"/>
        </w:rPr>
        <w:br/>
      </w:r>
      <w:r w:rsidRPr="00037E9D">
        <w:rPr>
          <w:rFonts w:ascii="Arial" w:eastAsia="Arial" w:hAnsi="Arial" w:cs="Arial"/>
          <w:i/>
          <w:iCs/>
          <w:sz w:val="20"/>
          <w:szCs w:val="20"/>
        </w:rPr>
        <w:t>All trademarks appearing herein are the property of their respective owners.</w:t>
      </w:r>
    </w:p>
    <w:p w14:paraId="4BC63861" w14:textId="51D3F588" w:rsidR="00D80439" w:rsidRPr="00CA76F9" w:rsidRDefault="00D80439" w:rsidP="005847FD">
      <w:pPr>
        <w:pStyle w:val="paragraph"/>
        <w:spacing w:line="360" w:lineRule="auto"/>
        <w:rPr>
          <w:rFonts w:ascii="Segoe UI" w:hAnsi="Segoe UI" w:cs="Segoe UI"/>
          <w:sz w:val="18"/>
          <w:szCs w:val="18"/>
          <w:lang w:val="en-US"/>
        </w:rPr>
      </w:pPr>
    </w:p>
    <w:sectPr w:rsidR="00D80439" w:rsidRPr="00CA76F9" w:rsidSect="00F75D62">
      <w:footerReference w:type="default" r:id="rId30"/>
      <w:headerReference w:type="first" r:id="rId31"/>
      <w:footerReference w:type="first" r:id="rId32"/>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408B6" w14:textId="77777777" w:rsidR="00FE039D" w:rsidRDefault="00FE039D">
      <w:r>
        <w:separator/>
      </w:r>
    </w:p>
  </w:endnote>
  <w:endnote w:type="continuationSeparator" w:id="0">
    <w:p w14:paraId="2FF8952C" w14:textId="77777777" w:rsidR="00FE039D" w:rsidRDefault="00FE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76AD4"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60D90"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112D6" w14:textId="77777777" w:rsidR="00FE039D" w:rsidRDefault="00FE039D">
      <w:r>
        <w:separator/>
      </w:r>
    </w:p>
  </w:footnote>
  <w:footnote w:type="continuationSeparator" w:id="0">
    <w:p w14:paraId="1155581E" w14:textId="77777777" w:rsidR="00FE039D" w:rsidRDefault="00FE0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8275F" w14:textId="46B2E5AA" w:rsidR="00D80439" w:rsidRDefault="006C7404">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5DD6C768" wp14:editId="527B0325">
              <wp:simplePos x="0" y="0"/>
              <wp:positionH relativeFrom="column">
                <wp:posOffset>-86017</wp:posOffset>
              </wp:positionH>
              <wp:positionV relativeFrom="paragraph">
                <wp:posOffset>333375</wp:posOffset>
              </wp:positionV>
              <wp:extent cx="2051222" cy="476250"/>
              <wp:effectExtent l="0" t="0" r="0" b="0"/>
              <wp:wrapNone/>
              <wp:docPr id="21" name="Rectangle 21"/>
              <wp:cNvGraphicFramePr/>
              <a:graphic xmlns:a="http://schemas.openxmlformats.org/drawingml/2006/main">
                <a:graphicData uri="http://schemas.microsoft.com/office/word/2010/wordprocessingShape">
                  <wps:wsp>
                    <wps:cNvSpPr/>
                    <wps:spPr>
                      <a:xfrm>
                        <a:off x="0" y="0"/>
                        <a:ext cx="2051222" cy="476250"/>
                      </a:xfrm>
                      <a:prstGeom prst="rect">
                        <a:avLst/>
                      </a:prstGeom>
                      <a:noFill/>
                      <a:ln>
                        <a:noFill/>
                      </a:ln>
                    </wps:spPr>
                    <wps:txbx>
                      <w:txbxContent>
                        <w:p w14:paraId="2F024B13" w14:textId="77777777" w:rsidR="005847FD" w:rsidRPr="005847FD" w:rsidRDefault="005847FD" w:rsidP="005847FD">
                          <w:pPr>
                            <w:textDirection w:val="btLr"/>
                            <w:rPr>
                              <w:rFonts w:ascii="Arial" w:eastAsia="Arial" w:hAnsi="Arial" w:cs="Arial"/>
                              <w:color w:val="000000" w:themeColor="text1"/>
                              <w:sz w:val="28"/>
                            </w:rPr>
                          </w:pPr>
                          <w:r w:rsidRPr="005847FD">
                            <w:rPr>
                              <w:rFonts w:ascii="Arial" w:eastAsia="Arial" w:hAnsi="Arial" w:cs="Arial"/>
                              <w:color w:val="000000" w:themeColor="text1"/>
                              <w:sz w:val="28"/>
                            </w:rPr>
                            <w:t>PRESS RELEASE</w:t>
                          </w:r>
                        </w:p>
                        <w:p w14:paraId="4C345A65" w14:textId="6B15664B" w:rsidR="00D80439" w:rsidRPr="002B69E5" w:rsidRDefault="00D80439">
                          <w:pPr>
                            <w:textDirection w:val="btLr"/>
                            <w:rPr>
                              <w:color w:val="000000" w:themeColor="text1"/>
                            </w:rPr>
                          </w:pPr>
                        </w:p>
                      </w:txbxContent>
                    </wps:txbx>
                    <wps:bodyPr spcFirstLastPara="1" wrap="square" lIns="91425" tIns="91425" rIns="91425" bIns="91425" anchor="t" anchorCtr="0">
                      <a:no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rect id="Rectangle 21" style="position:absolute;left:0;text-align:left;margin-left:-6.75pt;margin-top:26.25pt;width:161.5pt;height:37.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filled="f" stroked="f" w14:anchorId="5DD6C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">
              <v:textbox inset="2.53958mm,2.53958mm,2.53958mm,2.53958mm">
                <w:txbxContent>
                  <w:p w:rsidRPr="005847FD" w:rsidR="005847FD" w:rsidP="005847FD" w:rsidRDefault="005847FD" w14:paraId="2F024B13" w14:textId="77777777">
                    <w:pPr>
                      <w:textDirection w:val="btLr"/>
                      <w:rPr>
                        <w:rFonts w:ascii="Arial" w:hAnsi="Arial" w:eastAsia="Arial" w:cs="Arial"/>
                        <w:color w:val="000000" w:themeColor="text1"/>
                        <w:sz w:val="28"/>
                      </w:rPr>
                    </w:pPr>
                    <w:r w:rsidRPr="005847FD">
                      <w:rPr>
                        <w:rFonts w:ascii="Arial" w:hAnsi="Arial" w:eastAsia="Arial" w:cs="Arial"/>
                        <w:color w:val="000000" w:themeColor="text1"/>
                        <w:sz w:val="28"/>
                      </w:rPr>
                      <w:t>PRESS RELEASE</w:t>
                    </w:r>
                  </w:p>
                  <w:p w:rsidRPr="002B69E5" w:rsidR="00D80439" w:rsidRDefault="00D80439" w14:paraId="4C345A65" w14:textId="6B15664B">
                    <w:pPr>
                      <w:textDirection w:val="btLr"/>
                      <w:rPr>
                        <w:color w:val="000000" w:themeColor="text1"/>
                      </w:rPr>
                    </w:pPr>
                  </w:p>
                </w:txbxContent>
              </v:textbox>
            </v:rect>
          </w:pict>
        </mc:Fallback>
      </mc:AlternateContent>
    </w:r>
    <w:r w:rsidR="00DC485A">
      <w:rPr>
        <w:noProof/>
      </w:rPr>
      <w:drawing>
        <wp:anchor distT="0" distB="0" distL="114300" distR="114300" simplePos="0" relativeHeight="251658241" behindDoc="1" locked="0" layoutInCell="1" allowOverlap="1" wp14:anchorId="4919AC2B" wp14:editId="4ACDE43A">
          <wp:simplePos x="0" y="0"/>
          <wp:positionH relativeFrom="page">
            <wp:posOffset>0</wp:posOffset>
          </wp:positionH>
          <wp:positionV relativeFrom="page">
            <wp:posOffset>0</wp:posOffset>
          </wp:positionV>
          <wp:extent cx="7819200" cy="10119600"/>
          <wp:effectExtent l="0" t="0" r="4445" b="2540"/>
          <wp:wrapNone/>
          <wp:docPr id="8614736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47362" name="Grafik 86147362"/>
                  <pic:cNvPicPr/>
                </pic:nvPicPr>
                <pic:blipFill>
                  <a:blip r:embed="rId1">
                    <a:extLst>
                      <a:ext uri="{28A0092B-C50C-407E-A947-70E740481C1C}">
                        <a14:useLocalDpi xmlns:a14="http://schemas.microsoft.com/office/drawing/2010/main" val="0"/>
                      </a:ext>
                    </a:extLst>
                  </a:blip>
                  <a:stretch>
                    <a:fillRect/>
                  </a:stretch>
                </pic:blipFill>
                <pic:spPr>
                  <a:xfrm>
                    <a:off x="0" y="0"/>
                    <a:ext cx="7819200" cy="101196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77E"/>
    <w:rsid w:val="00014645"/>
    <w:rsid w:val="0002259B"/>
    <w:rsid w:val="000352CA"/>
    <w:rsid w:val="00037E9D"/>
    <w:rsid w:val="00047296"/>
    <w:rsid w:val="00055106"/>
    <w:rsid w:val="00055582"/>
    <w:rsid w:val="0006009E"/>
    <w:rsid w:val="000644B0"/>
    <w:rsid w:val="0007125E"/>
    <w:rsid w:val="000745D9"/>
    <w:rsid w:val="00082C30"/>
    <w:rsid w:val="00085218"/>
    <w:rsid w:val="00097810"/>
    <w:rsid w:val="000A112A"/>
    <w:rsid w:val="000C51B3"/>
    <w:rsid w:val="000D1D37"/>
    <w:rsid w:val="000E7DF4"/>
    <w:rsid w:val="0011263A"/>
    <w:rsid w:val="001240AA"/>
    <w:rsid w:val="0013687C"/>
    <w:rsid w:val="00194BE8"/>
    <w:rsid w:val="001B0043"/>
    <w:rsid w:val="001E50E0"/>
    <w:rsid w:val="001F1A11"/>
    <w:rsid w:val="001F4614"/>
    <w:rsid w:val="001F6488"/>
    <w:rsid w:val="001F7F9C"/>
    <w:rsid w:val="00203219"/>
    <w:rsid w:val="00212348"/>
    <w:rsid w:val="0021402C"/>
    <w:rsid w:val="002153A6"/>
    <w:rsid w:val="00216746"/>
    <w:rsid w:val="00222EEE"/>
    <w:rsid w:val="00224015"/>
    <w:rsid w:val="00231C84"/>
    <w:rsid w:val="0025128B"/>
    <w:rsid w:val="00265E9B"/>
    <w:rsid w:val="00270CAE"/>
    <w:rsid w:val="0027158D"/>
    <w:rsid w:val="002739C8"/>
    <w:rsid w:val="00276BEF"/>
    <w:rsid w:val="00280ED7"/>
    <w:rsid w:val="00283019"/>
    <w:rsid w:val="00286F92"/>
    <w:rsid w:val="002B69E5"/>
    <w:rsid w:val="002C272E"/>
    <w:rsid w:val="002C4B7C"/>
    <w:rsid w:val="002D0D5F"/>
    <w:rsid w:val="002D5AED"/>
    <w:rsid w:val="002F5097"/>
    <w:rsid w:val="002F7755"/>
    <w:rsid w:val="003012EA"/>
    <w:rsid w:val="003031BC"/>
    <w:rsid w:val="003229B3"/>
    <w:rsid w:val="00322B5C"/>
    <w:rsid w:val="003232CD"/>
    <w:rsid w:val="00324D40"/>
    <w:rsid w:val="003252B3"/>
    <w:rsid w:val="00345E6F"/>
    <w:rsid w:val="00346EF2"/>
    <w:rsid w:val="00352E7D"/>
    <w:rsid w:val="00360F4E"/>
    <w:rsid w:val="0036604B"/>
    <w:rsid w:val="00367FA5"/>
    <w:rsid w:val="00373BB3"/>
    <w:rsid w:val="003A48DC"/>
    <w:rsid w:val="003D0D3A"/>
    <w:rsid w:val="003D5F89"/>
    <w:rsid w:val="003E0B91"/>
    <w:rsid w:val="003E231C"/>
    <w:rsid w:val="003E2590"/>
    <w:rsid w:val="00401BF0"/>
    <w:rsid w:val="004127D7"/>
    <w:rsid w:val="004131EF"/>
    <w:rsid w:val="004203CD"/>
    <w:rsid w:val="004275E4"/>
    <w:rsid w:val="0043298F"/>
    <w:rsid w:val="00441231"/>
    <w:rsid w:val="00445A6C"/>
    <w:rsid w:val="00460D1B"/>
    <w:rsid w:val="00463737"/>
    <w:rsid w:val="004749E6"/>
    <w:rsid w:val="00476303"/>
    <w:rsid w:val="00477624"/>
    <w:rsid w:val="00480F92"/>
    <w:rsid w:val="004824A5"/>
    <w:rsid w:val="00486C06"/>
    <w:rsid w:val="00487EC4"/>
    <w:rsid w:val="00496A5A"/>
    <w:rsid w:val="004971A8"/>
    <w:rsid w:val="004A2EB1"/>
    <w:rsid w:val="004A5939"/>
    <w:rsid w:val="004A5EBA"/>
    <w:rsid w:val="004B51BD"/>
    <w:rsid w:val="004C3A08"/>
    <w:rsid w:val="004C5FA4"/>
    <w:rsid w:val="004E02F6"/>
    <w:rsid w:val="004E0B83"/>
    <w:rsid w:val="004E171D"/>
    <w:rsid w:val="004E25B5"/>
    <w:rsid w:val="00500433"/>
    <w:rsid w:val="00537236"/>
    <w:rsid w:val="005450DF"/>
    <w:rsid w:val="00550EEF"/>
    <w:rsid w:val="005646D5"/>
    <w:rsid w:val="005847FD"/>
    <w:rsid w:val="005848D3"/>
    <w:rsid w:val="005B2772"/>
    <w:rsid w:val="005B49CF"/>
    <w:rsid w:val="005C0BEF"/>
    <w:rsid w:val="005E4DD9"/>
    <w:rsid w:val="00613A26"/>
    <w:rsid w:val="006176E8"/>
    <w:rsid w:val="006241AE"/>
    <w:rsid w:val="0064180C"/>
    <w:rsid w:val="00666F98"/>
    <w:rsid w:val="0066710E"/>
    <w:rsid w:val="0067658E"/>
    <w:rsid w:val="00686DDB"/>
    <w:rsid w:val="00696BC8"/>
    <w:rsid w:val="006B16EA"/>
    <w:rsid w:val="006C6928"/>
    <w:rsid w:val="006C7404"/>
    <w:rsid w:val="006E4326"/>
    <w:rsid w:val="006F47E6"/>
    <w:rsid w:val="006F7677"/>
    <w:rsid w:val="00703919"/>
    <w:rsid w:val="00706FD4"/>
    <w:rsid w:val="00716D45"/>
    <w:rsid w:val="007250EE"/>
    <w:rsid w:val="00732A48"/>
    <w:rsid w:val="00796E98"/>
    <w:rsid w:val="007B128F"/>
    <w:rsid w:val="007B6CF3"/>
    <w:rsid w:val="007C0303"/>
    <w:rsid w:val="007C5729"/>
    <w:rsid w:val="007D71CF"/>
    <w:rsid w:val="007E025F"/>
    <w:rsid w:val="007E362E"/>
    <w:rsid w:val="007F0E94"/>
    <w:rsid w:val="00804100"/>
    <w:rsid w:val="00806F14"/>
    <w:rsid w:val="008310E6"/>
    <w:rsid w:val="008324DE"/>
    <w:rsid w:val="00844BC6"/>
    <w:rsid w:val="008666AE"/>
    <w:rsid w:val="00885F5C"/>
    <w:rsid w:val="008946DC"/>
    <w:rsid w:val="008971A0"/>
    <w:rsid w:val="008B553A"/>
    <w:rsid w:val="008C2925"/>
    <w:rsid w:val="008E7FA0"/>
    <w:rsid w:val="008F7BA4"/>
    <w:rsid w:val="0090635B"/>
    <w:rsid w:val="00915557"/>
    <w:rsid w:val="0092217F"/>
    <w:rsid w:val="00934F9F"/>
    <w:rsid w:val="00936EE2"/>
    <w:rsid w:val="00964FAA"/>
    <w:rsid w:val="00965EBF"/>
    <w:rsid w:val="009C2A2D"/>
    <w:rsid w:val="009C6FF8"/>
    <w:rsid w:val="00A04953"/>
    <w:rsid w:val="00A159EF"/>
    <w:rsid w:val="00A16AF2"/>
    <w:rsid w:val="00A46CB9"/>
    <w:rsid w:val="00A5277E"/>
    <w:rsid w:val="00A60339"/>
    <w:rsid w:val="00A64141"/>
    <w:rsid w:val="00A64363"/>
    <w:rsid w:val="00A7207F"/>
    <w:rsid w:val="00A74A0D"/>
    <w:rsid w:val="00A75EB1"/>
    <w:rsid w:val="00A80014"/>
    <w:rsid w:val="00A87D88"/>
    <w:rsid w:val="00A9334F"/>
    <w:rsid w:val="00A937D4"/>
    <w:rsid w:val="00AB5A73"/>
    <w:rsid w:val="00AC0CC9"/>
    <w:rsid w:val="00AC0FF3"/>
    <w:rsid w:val="00AC17EE"/>
    <w:rsid w:val="00AD5593"/>
    <w:rsid w:val="00AD573E"/>
    <w:rsid w:val="00AD61CC"/>
    <w:rsid w:val="00AE3125"/>
    <w:rsid w:val="00AE65D8"/>
    <w:rsid w:val="00AF5E58"/>
    <w:rsid w:val="00AF5F01"/>
    <w:rsid w:val="00B01B3C"/>
    <w:rsid w:val="00B038FC"/>
    <w:rsid w:val="00B13F01"/>
    <w:rsid w:val="00B16097"/>
    <w:rsid w:val="00B2147D"/>
    <w:rsid w:val="00B25C24"/>
    <w:rsid w:val="00B3223E"/>
    <w:rsid w:val="00B345E6"/>
    <w:rsid w:val="00B3510E"/>
    <w:rsid w:val="00B3585A"/>
    <w:rsid w:val="00B735A6"/>
    <w:rsid w:val="00B775D8"/>
    <w:rsid w:val="00BB2D84"/>
    <w:rsid w:val="00BC18B4"/>
    <w:rsid w:val="00BC38DE"/>
    <w:rsid w:val="00BC4908"/>
    <w:rsid w:val="00BD749D"/>
    <w:rsid w:val="00BF545C"/>
    <w:rsid w:val="00BF7623"/>
    <w:rsid w:val="00C006A0"/>
    <w:rsid w:val="00C2588F"/>
    <w:rsid w:val="00C5289E"/>
    <w:rsid w:val="00C70BA7"/>
    <w:rsid w:val="00CA76F9"/>
    <w:rsid w:val="00CC24F0"/>
    <w:rsid w:val="00CC4AE2"/>
    <w:rsid w:val="00CD17CF"/>
    <w:rsid w:val="00CD77EA"/>
    <w:rsid w:val="00CE0A43"/>
    <w:rsid w:val="00CF1856"/>
    <w:rsid w:val="00D00656"/>
    <w:rsid w:val="00D0158B"/>
    <w:rsid w:val="00D23188"/>
    <w:rsid w:val="00D31DDC"/>
    <w:rsid w:val="00D32041"/>
    <w:rsid w:val="00D4315B"/>
    <w:rsid w:val="00D748E8"/>
    <w:rsid w:val="00D767FB"/>
    <w:rsid w:val="00D80439"/>
    <w:rsid w:val="00D82BA3"/>
    <w:rsid w:val="00D8695F"/>
    <w:rsid w:val="00D92048"/>
    <w:rsid w:val="00D97271"/>
    <w:rsid w:val="00D977ED"/>
    <w:rsid w:val="00DB51D6"/>
    <w:rsid w:val="00DC485A"/>
    <w:rsid w:val="00DD4D69"/>
    <w:rsid w:val="00DE04E5"/>
    <w:rsid w:val="00DE1957"/>
    <w:rsid w:val="00E07403"/>
    <w:rsid w:val="00E10521"/>
    <w:rsid w:val="00E15B27"/>
    <w:rsid w:val="00E27876"/>
    <w:rsid w:val="00E51B29"/>
    <w:rsid w:val="00E63471"/>
    <w:rsid w:val="00E74A9A"/>
    <w:rsid w:val="00E75A05"/>
    <w:rsid w:val="00E8556F"/>
    <w:rsid w:val="00E91F5E"/>
    <w:rsid w:val="00EB0335"/>
    <w:rsid w:val="00EC300F"/>
    <w:rsid w:val="00EC4B08"/>
    <w:rsid w:val="00EC7C72"/>
    <w:rsid w:val="00ED1166"/>
    <w:rsid w:val="00F018F9"/>
    <w:rsid w:val="00F03D2A"/>
    <w:rsid w:val="00F14246"/>
    <w:rsid w:val="00F1446A"/>
    <w:rsid w:val="00F2161C"/>
    <w:rsid w:val="00F30DE5"/>
    <w:rsid w:val="00F407D9"/>
    <w:rsid w:val="00F55E67"/>
    <w:rsid w:val="00F567BD"/>
    <w:rsid w:val="00F74FC1"/>
    <w:rsid w:val="00F75D62"/>
    <w:rsid w:val="00F83906"/>
    <w:rsid w:val="00FB5A3B"/>
    <w:rsid w:val="00FC1B53"/>
    <w:rsid w:val="00FD284D"/>
    <w:rsid w:val="00FE039D"/>
    <w:rsid w:val="00FE50FF"/>
    <w:rsid w:val="00FE6F41"/>
    <w:rsid w:val="00FF2F95"/>
    <w:rsid w:val="00FF56DB"/>
    <w:rsid w:val="03E19A0D"/>
    <w:rsid w:val="05D40279"/>
    <w:rsid w:val="0805670E"/>
    <w:rsid w:val="0B9D1980"/>
    <w:rsid w:val="0CB6D2B7"/>
    <w:rsid w:val="102D6B04"/>
    <w:rsid w:val="115DFA1B"/>
    <w:rsid w:val="15F66793"/>
    <w:rsid w:val="1613D2B3"/>
    <w:rsid w:val="16531B06"/>
    <w:rsid w:val="1A47A20E"/>
    <w:rsid w:val="1B85F283"/>
    <w:rsid w:val="1BB2DDCD"/>
    <w:rsid w:val="1D243F6C"/>
    <w:rsid w:val="1EEFC3B8"/>
    <w:rsid w:val="1FA0BC19"/>
    <w:rsid w:val="223AEDC6"/>
    <w:rsid w:val="2307859B"/>
    <w:rsid w:val="24B273C3"/>
    <w:rsid w:val="2581FA3D"/>
    <w:rsid w:val="276FB66F"/>
    <w:rsid w:val="2915BCC6"/>
    <w:rsid w:val="2BBF8159"/>
    <w:rsid w:val="2E49CC67"/>
    <w:rsid w:val="3426BE73"/>
    <w:rsid w:val="362EAB30"/>
    <w:rsid w:val="3C612306"/>
    <w:rsid w:val="3E2262A1"/>
    <w:rsid w:val="4291CA0F"/>
    <w:rsid w:val="44534BCA"/>
    <w:rsid w:val="495C07E9"/>
    <w:rsid w:val="4B1FEE36"/>
    <w:rsid w:val="4BFE0C2F"/>
    <w:rsid w:val="5188E61C"/>
    <w:rsid w:val="564CA814"/>
    <w:rsid w:val="59387D2E"/>
    <w:rsid w:val="5A5704C0"/>
    <w:rsid w:val="5E946A57"/>
    <w:rsid w:val="5F11CDE0"/>
    <w:rsid w:val="5FF2AEF7"/>
    <w:rsid w:val="625D46A3"/>
    <w:rsid w:val="694DA987"/>
    <w:rsid w:val="6A212812"/>
    <w:rsid w:val="6BD0033F"/>
    <w:rsid w:val="6C83DBB3"/>
    <w:rsid w:val="6E682EEE"/>
    <w:rsid w:val="7683FDD5"/>
    <w:rsid w:val="768610F9"/>
    <w:rsid w:val="777673A7"/>
    <w:rsid w:val="79B78179"/>
    <w:rsid w:val="7D935EF8"/>
    <w:rsid w:val="7DF475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6DF3"/>
  <w15:docId w15:val="{61E1DCBE-ECD2-4A87-B2A1-DD5E0A434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22B"/>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FuzeileZchn1">
    <w:name w:val="Fußzeile Zchn1"/>
    <w:rsid w:val="006C7404"/>
    <w:rPr>
      <w:rFonts w:ascii="Times New Roman" w:eastAsia="Times New Roman" w:hAnsi="Times New Roman" w:cs="Times New Roman"/>
      <w:lang w:val="x-none" w:eastAsia="x-non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549773/" TargetMode="External"/><Relationship Id="rId18" Type="http://schemas.openxmlformats.org/officeDocument/2006/relationships/image" Target="media/image4.png"/><Relationship Id="rId26" Type="http://schemas.openxmlformats.org/officeDocument/2006/relationships/hyperlink" Target="https://www.wallstcom.com/Riedel/Riedel-ARRI-Group.jpg" TargetMode="External"/><Relationship Id="rId3" Type="http://schemas.openxmlformats.org/officeDocument/2006/relationships/customXml" Target="../customXml/item3.xml"/><Relationship Id="rId21" Type="http://schemas.openxmlformats.org/officeDocument/2006/relationships/hyperlink" Target="mailto:serkan.guener@riedel.net"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instagram.com/riedelcommunications/" TargetMode="External"/><Relationship Id="rId25" Type="http://schemas.openxmlformats.org/officeDocument/2006/relationships/hyperlink" Target="https://www.wallstcom.com/Riedel/ThomasRiedel-ARRI.jpg"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jpg"/><Relationship Id="rId29" Type="http://schemas.openxmlformats.org/officeDocument/2006/relationships/hyperlink" Target="http://www.riedel.ne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acebook.com/RIEDELCommunicationsInternational/" TargetMode="External"/><Relationship Id="rId24" Type="http://schemas.openxmlformats.org/officeDocument/2006/relationships/hyperlink" Target="https://www.wallstcom.com/Riedel/260414-Riedel-ARRI-DE.docx" TargetMode="Externa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youtube.com/user/riedelcommunications" TargetMode="External"/><Relationship Id="rId23" Type="http://schemas.openxmlformats.org/officeDocument/2006/relationships/hyperlink" Target="https://www.wallstcom.com/Riedel/260414-Riedel-ARRI.docx" TargetMode="External"/><Relationship Id="rId28" Type="http://schemas.openxmlformats.org/officeDocument/2006/relationships/hyperlink" Target="https://www.arri.com/" TargetMode="External"/><Relationship Id="rId10" Type="http://schemas.openxmlformats.org/officeDocument/2006/relationships/endnotes" Target="endnotes.xml"/><Relationship Id="rId19" Type="http://schemas.openxmlformats.org/officeDocument/2006/relationships/hyperlink" Target="https://bsky.app/profile/riedel-net.bsky.socia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mailto:KSchwutke@arri.de" TargetMode="External"/><Relationship Id="rId27" Type="http://schemas.openxmlformats.org/officeDocument/2006/relationships/hyperlink" Target="https://www.wallstcom.com/Riedel/RiedelTechnology-ARRI.jpg" TargetMode="External"/><Relationship Id="rId30" Type="http://schemas.openxmlformats.org/officeDocument/2006/relationships/footer" Target="foot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96e2555-6062-4de9-8c0e-7d9d80615b93" xsi:nil="true"/>
    <lcf76f155ced4ddcb4097134ff3c332f xmlns="08b6ed48-a9b2-4d09-8352-9933fe3f4900">
      <Terms xmlns="http://schemas.microsoft.com/office/infopath/2007/PartnerControls"/>
    </lcf76f155ced4ddcb4097134ff3c332f>
    <DateandTime xmlns="08b6ed48-a9b2-4d09-8352-9933fe3f49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057CD10-5978-42BF-A300-494B19A2682A}">
  <ds:schemaRefs>
    <ds:schemaRef ds:uri="http://schemas.microsoft.com/sharepoint/v3/contenttype/forms"/>
  </ds:schemaRefs>
</ds:datastoreItem>
</file>

<file path=customXml/itemProps3.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396e2555-6062-4de9-8c0e-7d9d80615b93"/>
    <ds:schemaRef ds:uri="08b6ed48-a9b2-4d09-8352-9933fe3f4900"/>
  </ds:schemaRefs>
</ds:datastoreItem>
</file>

<file path=customXml/itemProps4.xml><?xml version="1.0" encoding="utf-8"?>
<ds:datastoreItem xmlns:ds="http://schemas.openxmlformats.org/officeDocument/2006/customXml" ds:itemID="{1F493836-F829-473C-B76C-E831CF329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633051-1C2A-354D-A6E7-6725C30E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1163</Words>
  <Characters>7088</Characters>
  <Application>Microsoft Office Word</Application>
  <DocSecurity>0</DocSecurity>
  <Lines>136</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Carrie Davenport</cp:lastModifiedBy>
  <cp:revision>11</cp:revision>
  <cp:lastPrinted>2025-06-16T22:31:00Z</cp:lastPrinted>
  <dcterms:created xsi:type="dcterms:W3CDTF">2026-04-13T09:20:00Z</dcterms:created>
  <dcterms:modified xsi:type="dcterms:W3CDTF">2026-04-14T14:40:00Z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